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jc w:val="center"/>
        <w:tblLook w:val="00A0"/>
      </w:tblPr>
      <w:tblGrid>
        <w:gridCol w:w="9571"/>
      </w:tblGrid>
      <w:tr w:rsidR="00640DA3" w:rsidRPr="00EB2620">
        <w:trPr>
          <w:trHeight w:val="2880"/>
          <w:jc w:val="center"/>
        </w:trPr>
        <w:tc>
          <w:tcPr>
            <w:tcW w:w="5000" w:type="pct"/>
          </w:tcPr>
          <w:p w:rsidR="00640DA3" w:rsidRDefault="00640DA3" w:rsidP="00897011">
            <w:pPr>
              <w:pStyle w:val="NoSpacing"/>
              <w:jc w:val="center"/>
              <w:rPr>
                <w:rFonts w:ascii="Cambria" w:hAnsi="Cambria"/>
                <w:caps/>
              </w:rPr>
            </w:pPr>
            <w:r>
              <w:rPr>
                <w:rFonts w:ascii="Cambria" w:hAnsi="Cambria"/>
                <w:caps/>
              </w:rPr>
              <w:t>московский государственный институт радиотехники электроники и автоматики (технический университет)</w:t>
            </w:r>
          </w:p>
        </w:tc>
      </w:tr>
      <w:tr w:rsidR="00640DA3" w:rsidRPr="00EB2620">
        <w:trPr>
          <w:trHeight w:val="1440"/>
          <w:jc w:val="center"/>
        </w:trPr>
        <w:tc>
          <w:tcPr>
            <w:tcW w:w="5000" w:type="pct"/>
            <w:tcBorders>
              <w:bottom w:val="single" w:sz="4" w:space="0" w:color="4F81BD"/>
            </w:tcBorders>
            <w:vAlign w:val="center"/>
          </w:tcPr>
          <w:p w:rsidR="00640DA3" w:rsidRDefault="00640DA3" w:rsidP="00897011">
            <w:pPr>
              <w:pStyle w:val="NoSpacing"/>
              <w:jc w:val="center"/>
              <w:rPr>
                <w:rFonts w:ascii="Cambria" w:hAnsi="Cambria"/>
                <w:sz w:val="80"/>
                <w:szCs w:val="80"/>
              </w:rPr>
            </w:pPr>
            <w:r>
              <w:rPr>
                <w:rFonts w:ascii="Cambria" w:hAnsi="Cambria"/>
                <w:sz w:val="80"/>
                <w:szCs w:val="80"/>
              </w:rPr>
              <w:t>Отчет</w:t>
            </w:r>
          </w:p>
        </w:tc>
      </w:tr>
      <w:tr w:rsidR="00640DA3" w:rsidRPr="00EB2620">
        <w:trPr>
          <w:trHeight w:val="720"/>
          <w:jc w:val="center"/>
        </w:trPr>
        <w:tc>
          <w:tcPr>
            <w:tcW w:w="5000" w:type="pct"/>
            <w:tcBorders>
              <w:top w:val="single" w:sz="4" w:space="0" w:color="4F81BD"/>
            </w:tcBorders>
            <w:vAlign w:val="center"/>
          </w:tcPr>
          <w:p w:rsidR="00640DA3" w:rsidRDefault="00640DA3" w:rsidP="00897011">
            <w:pPr>
              <w:pStyle w:val="NoSpacing"/>
              <w:jc w:val="center"/>
              <w:rPr>
                <w:rFonts w:ascii="Cambria" w:hAnsi="Cambria"/>
                <w:sz w:val="44"/>
                <w:szCs w:val="44"/>
              </w:rPr>
            </w:pPr>
            <w:r>
              <w:rPr>
                <w:rFonts w:ascii="Cambria" w:hAnsi="Cambria"/>
                <w:sz w:val="44"/>
                <w:szCs w:val="44"/>
              </w:rPr>
              <w:t>Лабораторные работы № 1-3</w:t>
            </w:r>
          </w:p>
        </w:tc>
      </w:tr>
      <w:tr w:rsidR="00640DA3" w:rsidRPr="00EB2620">
        <w:trPr>
          <w:trHeight w:val="360"/>
          <w:jc w:val="center"/>
        </w:trPr>
        <w:tc>
          <w:tcPr>
            <w:tcW w:w="5000" w:type="pct"/>
            <w:vAlign w:val="center"/>
          </w:tcPr>
          <w:p w:rsidR="00640DA3" w:rsidRPr="00EB2620" w:rsidRDefault="00640DA3">
            <w:pPr>
              <w:pStyle w:val="NoSpacing"/>
              <w:jc w:val="center"/>
            </w:pPr>
          </w:p>
        </w:tc>
      </w:tr>
      <w:tr w:rsidR="00640DA3" w:rsidRPr="00EB2620">
        <w:trPr>
          <w:trHeight w:val="360"/>
          <w:jc w:val="center"/>
        </w:trPr>
        <w:tc>
          <w:tcPr>
            <w:tcW w:w="5000" w:type="pct"/>
            <w:vAlign w:val="center"/>
          </w:tcPr>
          <w:p w:rsidR="00640DA3" w:rsidRPr="00EB2620" w:rsidRDefault="00640DA3" w:rsidP="00C17BF5">
            <w:pPr>
              <w:pStyle w:val="NoSpacing"/>
              <w:jc w:val="center"/>
              <w:rPr>
                <w:b/>
                <w:bCs/>
              </w:rPr>
            </w:pPr>
          </w:p>
        </w:tc>
      </w:tr>
      <w:tr w:rsidR="00640DA3" w:rsidRPr="00EB2620">
        <w:trPr>
          <w:trHeight w:val="360"/>
          <w:jc w:val="center"/>
        </w:trPr>
        <w:tc>
          <w:tcPr>
            <w:tcW w:w="5000" w:type="pct"/>
            <w:vAlign w:val="center"/>
          </w:tcPr>
          <w:p w:rsidR="00640DA3" w:rsidRPr="00EB2620" w:rsidRDefault="00640DA3">
            <w:pPr>
              <w:pStyle w:val="NoSpacing"/>
              <w:jc w:val="center"/>
              <w:rPr>
                <w:b/>
                <w:bCs/>
              </w:rPr>
            </w:pPr>
            <w:r w:rsidRPr="00EB2620">
              <w:rPr>
                <w:b/>
                <w:bCs/>
              </w:rPr>
              <w:t>Вариант № 8</w:t>
            </w:r>
          </w:p>
        </w:tc>
      </w:tr>
    </w:tbl>
    <w:p w:rsidR="00640DA3" w:rsidRDefault="00640DA3"/>
    <w:p w:rsidR="00640DA3" w:rsidRDefault="00640DA3"/>
    <w:tbl>
      <w:tblPr>
        <w:tblpPr w:leftFromText="187" w:rightFromText="187" w:horzAnchor="margin" w:tblpXSpec="center" w:tblpYSpec="bottom"/>
        <w:tblW w:w="5000" w:type="pct"/>
        <w:tblLook w:val="00A0"/>
      </w:tblPr>
      <w:tblGrid>
        <w:gridCol w:w="9571"/>
      </w:tblGrid>
      <w:tr w:rsidR="00640DA3" w:rsidRPr="00EB2620">
        <w:tc>
          <w:tcPr>
            <w:tcW w:w="5000" w:type="pct"/>
          </w:tcPr>
          <w:p w:rsidR="00640DA3" w:rsidRPr="00EB2620" w:rsidRDefault="00640DA3" w:rsidP="00897011">
            <w:pPr>
              <w:pStyle w:val="NoSpacing"/>
            </w:pPr>
            <w:r w:rsidRPr="00EB2620">
              <w:t>Москва 2010</w:t>
            </w:r>
          </w:p>
        </w:tc>
      </w:tr>
    </w:tbl>
    <w:p w:rsidR="00640DA3" w:rsidRDefault="00640DA3"/>
    <w:p w:rsidR="00640DA3" w:rsidRDefault="00640DA3">
      <w:pPr>
        <w:rPr>
          <w:rFonts w:ascii="Cambria" w:hAnsi="Cambria"/>
          <w:caps/>
        </w:rPr>
      </w:pPr>
      <w:r>
        <w:rPr>
          <w:rFonts w:ascii="Cambria" w:hAnsi="Cambria"/>
          <w:caps/>
        </w:rPr>
        <w:br w:type="page"/>
      </w:r>
    </w:p>
    <w:p w:rsidR="00640DA3" w:rsidRDefault="00640DA3" w:rsidP="00EE110C">
      <w:pPr>
        <w:pStyle w:val="TOCHeading"/>
        <w:tabs>
          <w:tab w:val="left" w:pos="1276"/>
          <w:tab w:val="left" w:pos="1560"/>
        </w:tabs>
      </w:pPr>
      <w:r>
        <w:t>Оглавление</w:t>
      </w:r>
    </w:p>
    <w:p w:rsidR="00640DA3" w:rsidRDefault="00640DA3">
      <w:pPr>
        <w:pStyle w:val="TOC1"/>
        <w:tabs>
          <w:tab w:val="right" w:leader="dot" w:pos="9345"/>
        </w:tabs>
        <w:rPr>
          <w:noProof/>
          <w:lang w:eastAsia="ru-RU"/>
        </w:rPr>
      </w:pPr>
      <w:r>
        <w:fldChar w:fldCharType="begin"/>
      </w:r>
      <w:r>
        <w:instrText xml:space="preserve"> TOC \o "1-6" \h \z \u </w:instrText>
      </w:r>
      <w:r>
        <w:fldChar w:fldCharType="separate"/>
      </w:r>
      <w:hyperlink w:anchor="_Toc278831678" w:history="1">
        <w:r w:rsidRPr="00A92E28">
          <w:rPr>
            <w:rStyle w:val="Hyperlink"/>
            <w:noProof/>
          </w:rPr>
          <w:t>Деловая игра.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_Toc278831678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640DA3" w:rsidRDefault="00640DA3">
      <w:pPr>
        <w:pStyle w:val="TOC2"/>
        <w:tabs>
          <w:tab w:val="right" w:leader="dot" w:pos="9345"/>
        </w:tabs>
        <w:rPr>
          <w:noProof/>
          <w:lang w:eastAsia="ru-RU"/>
        </w:rPr>
      </w:pPr>
      <w:hyperlink w:anchor="_Toc278831679" w:history="1">
        <w:r w:rsidRPr="00A92E28">
          <w:rPr>
            <w:rStyle w:val="Hyperlink"/>
            <w:noProof/>
          </w:rPr>
          <w:t>Лабораторное задание.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_Toc278831679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640DA3" w:rsidRDefault="00640DA3">
      <w:pPr>
        <w:pStyle w:val="TOC2"/>
        <w:tabs>
          <w:tab w:val="right" w:leader="dot" w:pos="9345"/>
        </w:tabs>
        <w:rPr>
          <w:noProof/>
          <w:lang w:eastAsia="ru-RU"/>
        </w:rPr>
      </w:pPr>
      <w:hyperlink w:anchor="_Toc278831680" w:history="1">
        <w:r w:rsidRPr="00A92E28">
          <w:rPr>
            <w:rStyle w:val="Hyperlink"/>
            <w:noProof/>
          </w:rPr>
          <w:t>Расчет.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_Toc278831680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640DA3" w:rsidRDefault="00640DA3">
      <w:pPr>
        <w:pStyle w:val="TOC3"/>
        <w:tabs>
          <w:tab w:val="right" w:leader="dot" w:pos="9345"/>
        </w:tabs>
        <w:rPr>
          <w:noProof/>
          <w:lang w:eastAsia="ru-RU"/>
        </w:rPr>
      </w:pPr>
      <w:hyperlink w:anchor="_Toc278831681" w:history="1">
        <w:r w:rsidRPr="00A92E28">
          <w:rPr>
            <w:rStyle w:val="Hyperlink"/>
            <w:noProof/>
          </w:rPr>
          <w:t>Результаты.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_Toc278831681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640DA3" w:rsidRDefault="00640DA3">
      <w:pPr>
        <w:pStyle w:val="TOC4"/>
        <w:tabs>
          <w:tab w:val="right" w:leader="dot" w:pos="9345"/>
        </w:tabs>
        <w:rPr>
          <w:noProof/>
          <w:lang w:eastAsia="ru-RU"/>
        </w:rPr>
      </w:pPr>
      <w:hyperlink w:anchor="_Toc278831682" w:history="1">
        <w:r w:rsidRPr="00A92E28">
          <w:rPr>
            <w:rStyle w:val="Hyperlink"/>
            <w:noProof/>
          </w:rPr>
          <w:t xml:space="preserve">Компания </w:t>
        </w:r>
        <w:r w:rsidRPr="00A92E28">
          <w:rPr>
            <w:rStyle w:val="Hyperlink"/>
            <w:noProof/>
            <w:lang w:val="en-US"/>
          </w:rPr>
          <w:t>Intel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_Toc278831682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640DA3" w:rsidRDefault="00640DA3">
      <w:pPr>
        <w:pStyle w:val="TOC4"/>
        <w:tabs>
          <w:tab w:val="right" w:leader="dot" w:pos="9345"/>
        </w:tabs>
        <w:rPr>
          <w:noProof/>
          <w:lang w:eastAsia="ru-RU"/>
        </w:rPr>
      </w:pPr>
      <w:hyperlink w:anchor="_Toc278831683" w:history="1">
        <w:r w:rsidRPr="00A92E28">
          <w:rPr>
            <w:rStyle w:val="Hyperlink"/>
            <w:noProof/>
          </w:rPr>
          <w:t xml:space="preserve">Компания </w:t>
        </w:r>
        <w:r w:rsidRPr="00A92E28">
          <w:rPr>
            <w:rStyle w:val="Hyperlink"/>
            <w:noProof/>
            <w:lang w:val="en-US"/>
          </w:rPr>
          <w:t>AMD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_Toc278831683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640DA3" w:rsidRDefault="00640DA3">
      <w:pPr>
        <w:pStyle w:val="TOC2"/>
        <w:tabs>
          <w:tab w:val="right" w:leader="dot" w:pos="9345"/>
        </w:tabs>
        <w:rPr>
          <w:noProof/>
          <w:lang w:eastAsia="ru-RU"/>
        </w:rPr>
      </w:pPr>
      <w:hyperlink w:anchor="_Toc278831684" w:history="1">
        <w:r w:rsidRPr="00A92E28">
          <w:rPr>
            <w:rStyle w:val="Hyperlink"/>
            <w:noProof/>
          </w:rPr>
          <w:t>Замечание.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_Toc278831684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640DA3" w:rsidRDefault="00640DA3">
      <w:pPr>
        <w:pStyle w:val="TOC2"/>
        <w:tabs>
          <w:tab w:val="right" w:leader="dot" w:pos="9345"/>
        </w:tabs>
        <w:rPr>
          <w:noProof/>
          <w:lang w:eastAsia="ru-RU"/>
        </w:rPr>
      </w:pPr>
      <w:hyperlink w:anchor="_Toc278831685" w:history="1">
        <w:r w:rsidRPr="00A92E28">
          <w:rPr>
            <w:rStyle w:val="Hyperlink"/>
            <w:noProof/>
          </w:rPr>
          <w:t>Заключение.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_Toc278831685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640DA3" w:rsidRDefault="00640DA3">
      <w:pPr>
        <w:pStyle w:val="TOC1"/>
        <w:tabs>
          <w:tab w:val="right" w:leader="dot" w:pos="9345"/>
        </w:tabs>
        <w:rPr>
          <w:noProof/>
          <w:lang w:eastAsia="ru-RU"/>
        </w:rPr>
      </w:pPr>
      <w:hyperlink w:anchor="_Toc278831686" w:history="1">
        <w:r w:rsidRPr="00A92E28">
          <w:rPr>
            <w:rStyle w:val="Hyperlink"/>
            <w:noProof/>
          </w:rPr>
          <w:t>Лабораторная работа № 2.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_Toc278831686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640DA3" w:rsidRDefault="00640DA3">
      <w:pPr>
        <w:pStyle w:val="TOC2"/>
        <w:tabs>
          <w:tab w:val="right" w:leader="dot" w:pos="9345"/>
        </w:tabs>
        <w:rPr>
          <w:noProof/>
          <w:lang w:eastAsia="ru-RU"/>
        </w:rPr>
      </w:pPr>
      <w:hyperlink w:anchor="_Toc278831687" w:history="1">
        <w:r w:rsidRPr="00A92E28">
          <w:rPr>
            <w:rStyle w:val="Hyperlink"/>
            <w:noProof/>
          </w:rPr>
          <w:t>Лабораторное задание.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_Toc278831687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640DA3" w:rsidRDefault="00640DA3">
      <w:pPr>
        <w:pStyle w:val="TOC2"/>
        <w:tabs>
          <w:tab w:val="right" w:leader="dot" w:pos="9345"/>
        </w:tabs>
        <w:rPr>
          <w:noProof/>
          <w:lang w:eastAsia="ru-RU"/>
        </w:rPr>
      </w:pPr>
      <w:hyperlink w:anchor="_Toc278831688" w:history="1">
        <w:r w:rsidRPr="00A92E28">
          <w:rPr>
            <w:rStyle w:val="Hyperlink"/>
            <w:noProof/>
          </w:rPr>
          <w:t>Расчет.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_Toc278831688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640DA3" w:rsidRDefault="00640DA3">
      <w:pPr>
        <w:pStyle w:val="TOC3"/>
        <w:tabs>
          <w:tab w:val="right" w:leader="dot" w:pos="9345"/>
        </w:tabs>
        <w:rPr>
          <w:noProof/>
          <w:lang w:eastAsia="ru-RU"/>
        </w:rPr>
      </w:pPr>
      <w:hyperlink w:anchor="_Toc278831689" w:history="1">
        <w:r w:rsidRPr="00A92E28">
          <w:rPr>
            <w:rStyle w:val="Hyperlink"/>
            <w:noProof/>
          </w:rPr>
          <w:t>1. Длительность выполнения программы.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_Toc278831689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640DA3" w:rsidRDefault="00640DA3">
      <w:pPr>
        <w:pStyle w:val="TOC3"/>
        <w:tabs>
          <w:tab w:val="right" w:leader="dot" w:pos="9345"/>
        </w:tabs>
        <w:rPr>
          <w:noProof/>
          <w:lang w:eastAsia="ru-RU"/>
        </w:rPr>
      </w:pPr>
      <w:hyperlink w:anchor="_Toc278831690" w:history="1">
        <w:r w:rsidRPr="00A92E28">
          <w:rPr>
            <w:rStyle w:val="Hyperlink"/>
            <w:noProof/>
          </w:rPr>
          <w:t>2. Изменение характеристик процессора в зависимости от типа схемотехники. Выбор наиболее дешевого процессора.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_Toc278831690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640DA3" w:rsidRDefault="00640DA3">
      <w:pPr>
        <w:pStyle w:val="TOC3"/>
        <w:tabs>
          <w:tab w:val="right" w:leader="dot" w:pos="9345"/>
        </w:tabs>
        <w:rPr>
          <w:noProof/>
          <w:lang w:eastAsia="ru-RU"/>
        </w:rPr>
      </w:pPr>
      <w:hyperlink w:anchor="_Toc278831691" w:history="1">
        <w:r w:rsidRPr="00A92E28">
          <w:rPr>
            <w:rStyle w:val="Hyperlink"/>
            <w:noProof/>
          </w:rPr>
          <w:t>3. Выбор микросхемы памяти.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_Toc278831691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640DA3" w:rsidRDefault="00640DA3">
      <w:pPr>
        <w:pStyle w:val="TOC3"/>
        <w:tabs>
          <w:tab w:val="right" w:leader="dot" w:pos="9345"/>
        </w:tabs>
        <w:rPr>
          <w:noProof/>
          <w:lang w:eastAsia="ru-RU"/>
        </w:rPr>
      </w:pPr>
      <w:hyperlink w:anchor="_Toc278831692" w:history="1">
        <w:r w:rsidRPr="00A92E28">
          <w:rPr>
            <w:rStyle w:val="Hyperlink"/>
            <w:noProof/>
          </w:rPr>
          <w:t>4. Объекты влияния изменений характеристик кэш-памяти.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_Toc278831692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640DA3" w:rsidRDefault="00640DA3">
      <w:pPr>
        <w:pStyle w:val="TOC4"/>
        <w:tabs>
          <w:tab w:val="right" w:leader="dot" w:pos="9345"/>
        </w:tabs>
        <w:rPr>
          <w:noProof/>
          <w:lang w:eastAsia="ru-RU"/>
        </w:rPr>
      </w:pPr>
      <w:hyperlink w:anchor="_Toc278831693" w:history="1">
        <w:r w:rsidRPr="00A92E28">
          <w:rPr>
            <w:rStyle w:val="Hyperlink"/>
            <w:noProof/>
          </w:rPr>
          <w:t>Интерпретация результатов.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_Toc278831693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640DA3" w:rsidRDefault="00640DA3">
      <w:pPr>
        <w:pStyle w:val="TOC4"/>
        <w:tabs>
          <w:tab w:val="right" w:leader="dot" w:pos="9345"/>
        </w:tabs>
        <w:rPr>
          <w:noProof/>
          <w:lang w:eastAsia="ru-RU"/>
        </w:rPr>
      </w:pPr>
      <w:hyperlink w:anchor="_Toc278831694" w:history="1">
        <w:r w:rsidRPr="00A92E28">
          <w:rPr>
            <w:rStyle w:val="Hyperlink"/>
            <w:noProof/>
          </w:rPr>
          <w:t>Заключение.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_Toc278831694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640DA3" w:rsidRDefault="00640DA3">
      <w:pPr>
        <w:pStyle w:val="TOC3"/>
        <w:tabs>
          <w:tab w:val="right" w:leader="dot" w:pos="9345"/>
        </w:tabs>
        <w:rPr>
          <w:noProof/>
          <w:lang w:eastAsia="ru-RU"/>
        </w:rPr>
      </w:pPr>
      <w:hyperlink w:anchor="_Toc278831695" w:history="1">
        <w:r w:rsidRPr="00A92E28">
          <w:rPr>
            <w:rStyle w:val="Hyperlink"/>
            <w:noProof/>
          </w:rPr>
          <w:t>5. Объекты влияния длительности цикла обращения к ВЗУ и числа обращений при выполнении задания.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_Toc278831695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640DA3" w:rsidRDefault="00640DA3">
      <w:pPr>
        <w:pStyle w:val="TOC3"/>
        <w:tabs>
          <w:tab w:val="right" w:leader="dot" w:pos="9345"/>
        </w:tabs>
        <w:rPr>
          <w:noProof/>
          <w:lang w:eastAsia="ru-RU"/>
        </w:rPr>
      </w:pPr>
      <w:hyperlink w:anchor="_Toc278831696" w:history="1">
        <w:r w:rsidRPr="00A92E28">
          <w:rPr>
            <w:rStyle w:val="Hyperlink"/>
            <w:noProof/>
          </w:rPr>
          <w:t>6. Синтез компьютера.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_Toc278831696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640DA3" w:rsidRDefault="00640DA3">
      <w:pPr>
        <w:pStyle w:val="TOC2"/>
        <w:tabs>
          <w:tab w:val="right" w:leader="dot" w:pos="9345"/>
        </w:tabs>
        <w:rPr>
          <w:noProof/>
          <w:lang w:eastAsia="ru-RU"/>
        </w:rPr>
      </w:pPr>
      <w:hyperlink w:anchor="_Toc278831697" w:history="1">
        <w:r w:rsidRPr="00A92E28">
          <w:rPr>
            <w:rStyle w:val="Hyperlink"/>
            <w:noProof/>
          </w:rPr>
          <w:t>Вывод.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_Toc278831697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640DA3" w:rsidRDefault="00640DA3">
      <w:pPr>
        <w:pStyle w:val="TOC1"/>
        <w:tabs>
          <w:tab w:val="right" w:leader="dot" w:pos="9345"/>
        </w:tabs>
        <w:rPr>
          <w:noProof/>
          <w:lang w:eastAsia="ru-RU"/>
        </w:rPr>
      </w:pPr>
      <w:hyperlink w:anchor="_Toc278831698" w:history="1">
        <w:r w:rsidRPr="00A92E28">
          <w:rPr>
            <w:rStyle w:val="Hyperlink"/>
            <w:noProof/>
          </w:rPr>
          <w:t>Лабораторная работа № 3.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_Toc278831698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640DA3" w:rsidRDefault="00640DA3">
      <w:pPr>
        <w:pStyle w:val="TOC2"/>
        <w:tabs>
          <w:tab w:val="right" w:leader="dot" w:pos="9345"/>
        </w:tabs>
        <w:rPr>
          <w:noProof/>
          <w:lang w:eastAsia="ru-RU"/>
        </w:rPr>
      </w:pPr>
      <w:hyperlink w:anchor="_Toc278831699" w:history="1">
        <w:r w:rsidRPr="00A92E28">
          <w:rPr>
            <w:rStyle w:val="Hyperlink"/>
            <w:noProof/>
          </w:rPr>
          <w:t>Лабораторное задание.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_Toc278831699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640DA3" w:rsidRDefault="00640DA3">
      <w:pPr>
        <w:pStyle w:val="TOC2"/>
        <w:tabs>
          <w:tab w:val="right" w:leader="dot" w:pos="9345"/>
        </w:tabs>
        <w:rPr>
          <w:noProof/>
          <w:lang w:eastAsia="ru-RU"/>
        </w:rPr>
      </w:pPr>
      <w:hyperlink w:anchor="_Toc278831700" w:history="1">
        <w:r w:rsidRPr="00A92E28">
          <w:rPr>
            <w:rStyle w:val="Hyperlink"/>
            <w:noProof/>
          </w:rPr>
          <w:t>Расчет.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_Toc278831700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640DA3" w:rsidRDefault="00640DA3">
      <w:pPr>
        <w:pStyle w:val="TOC3"/>
        <w:tabs>
          <w:tab w:val="right" w:leader="dot" w:pos="9345"/>
        </w:tabs>
        <w:rPr>
          <w:noProof/>
          <w:lang w:eastAsia="ru-RU"/>
        </w:rPr>
      </w:pPr>
      <w:hyperlink w:anchor="_Toc278831701" w:history="1">
        <w:r w:rsidRPr="00A92E28">
          <w:rPr>
            <w:rStyle w:val="Hyperlink"/>
            <w:noProof/>
          </w:rPr>
          <w:t>1. Подбор наиболее выгодного комплекта ПЭВМ.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_Toc278831701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640DA3" w:rsidRDefault="00640DA3">
      <w:pPr>
        <w:pStyle w:val="TOC3"/>
        <w:tabs>
          <w:tab w:val="right" w:leader="dot" w:pos="9345"/>
        </w:tabs>
        <w:rPr>
          <w:noProof/>
          <w:lang w:eastAsia="ru-RU"/>
        </w:rPr>
      </w:pPr>
      <w:hyperlink w:anchor="_Toc278831702" w:history="1">
        <w:r w:rsidRPr="00A92E28">
          <w:rPr>
            <w:rStyle w:val="Hyperlink"/>
            <w:noProof/>
          </w:rPr>
          <w:t>2. Подбор наиболее выгодного комплекта ПЭВМ, способного работать в нестандартных условиях.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_Toc278831702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640DA3" w:rsidRDefault="00640DA3">
      <w:pPr>
        <w:pStyle w:val="TOC2"/>
        <w:tabs>
          <w:tab w:val="right" w:leader="dot" w:pos="9345"/>
        </w:tabs>
        <w:rPr>
          <w:noProof/>
          <w:lang w:eastAsia="ru-RU"/>
        </w:rPr>
      </w:pPr>
      <w:hyperlink w:anchor="_Toc278831703" w:history="1">
        <w:r w:rsidRPr="00A92E28">
          <w:rPr>
            <w:rStyle w:val="Hyperlink"/>
            <w:noProof/>
          </w:rPr>
          <w:t>Выводы.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_Toc278831703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640DA3" w:rsidRDefault="00640DA3">
      <w:r>
        <w:fldChar w:fldCharType="end"/>
      </w:r>
    </w:p>
    <w:p w:rsidR="00640DA3" w:rsidRDefault="00640DA3">
      <w:pPr>
        <w:rPr>
          <w:rFonts w:ascii="Cambria" w:hAnsi="Cambria"/>
          <w:b/>
          <w:bCs/>
          <w:color w:val="365F91"/>
          <w:sz w:val="28"/>
          <w:szCs w:val="28"/>
        </w:rPr>
      </w:pPr>
      <w:r>
        <w:br w:type="page"/>
      </w:r>
    </w:p>
    <w:p w:rsidR="00640DA3" w:rsidRDefault="00640DA3" w:rsidP="002A3453">
      <w:pPr>
        <w:pStyle w:val="Heading1"/>
      </w:pPr>
      <w:bookmarkStart w:id="0" w:name="_Toc278831678"/>
      <w:r>
        <w:t>Деловая игра.</w:t>
      </w:r>
      <w:bookmarkEnd w:id="0"/>
    </w:p>
    <w:p w:rsidR="00640DA3" w:rsidRDefault="00640DA3" w:rsidP="008675EE">
      <w:pPr>
        <w:jc w:val="both"/>
      </w:pPr>
      <w:r w:rsidRPr="00F574B1">
        <w:rPr>
          <w:b/>
        </w:rPr>
        <w:t>Название</w:t>
      </w:r>
      <w:r>
        <w:t>: «</w:t>
      </w:r>
      <w:r w:rsidRPr="002A3453">
        <w:t>Маркетинговые решения фирм</w:t>
      </w:r>
      <w:r>
        <w:t>-</w:t>
      </w:r>
      <w:r w:rsidRPr="002A3453">
        <w:t>изготовителей микропроцессоров в условиях конкурентной борьбы</w:t>
      </w:r>
      <w:r>
        <w:t>».</w:t>
      </w:r>
    </w:p>
    <w:p w:rsidR="00640DA3" w:rsidRDefault="00640DA3" w:rsidP="008675EE">
      <w:pPr>
        <w:jc w:val="both"/>
      </w:pPr>
      <w:r w:rsidRPr="00F574B1">
        <w:rPr>
          <w:u w:val="single"/>
        </w:rPr>
        <w:t>Цель работы</w:t>
      </w:r>
      <w:r>
        <w:t>: научиться выби</w:t>
      </w:r>
      <w:r w:rsidRPr="002A3453">
        <w:t>р</w:t>
      </w:r>
      <w:r>
        <w:t>ать наиболее</w:t>
      </w:r>
      <w:r w:rsidRPr="002A3453">
        <w:t xml:space="preserve"> эффективн</w:t>
      </w:r>
      <w:r>
        <w:t>ую</w:t>
      </w:r>
      <w:r w:rsidRPr="002A3453">
        <w:t xml:space="preserve"> стратеги</w:t>
      </w:r>
      <w:r>
        <w:t>ю для</w:t>
      </w:r>
      <w:r w:rsidRPr="002A3453">
        <w:t xml:space="preserve"> своей фирмы, обеспечивающ</w:t>
      </w:r>
      <w:r>
        <w:t>ую</w:t>
      </w:r>
      <w:r w:rsidRPr="002A3453">
        <w:t xml:space="preserve"> захват б</w:t>
      </w:r>
      <w:r>
        <w:t>О</w:t>
      </w:r>
      <w:r w:rsidRPr="002A3453">
        <w:t>льшей доли рынка и рост доходов фирмы</w:t>
      </w:r>
      <w:r>
        <w:t>.</w:t>
      </w:r>
    </w:p>
    <w:p w:rsidR="00640DA3" w:rsidRDefault="00640DA3" w:rsidP="00F574B1">
      <w:pPr>
        <w:pStyle w:val="Heading2"/>
      </w:pPr>
      <w:bookmarkStart w:id="1" w:name="_Toc278831679"/>
      <w:r>
        <w:t>Лабораторное задание.</w:t>
      </w:r>
      <w:bookmarkEnd w:id="1"/>
    </w:p>
    <w:p w:rsidR="00640DA3" w:rsidRDefault="00640DA3" w:rsidP="00E72410">
      <w:pPr>
        <w:jc w:val="both"/>
      </w:pPr>
      <w:r>
        <w:t>Войдя в игру, подтвердить стандартные значения характеристик, описывающих экономическую среду.</w:t>
      </w:r>
    </w:p>
    <w:p w:rsidR="00640DA3" w:rsidRDefault="00640DA3" w:rsidP="00E72410">
      <w:pPr>
        <w:jc w:val="both"/>
      </w:pPr>
      <w:r>
        <w:t>1. Познакомиться с деловой игрой, для чего в процессе игры пользователями принимаются совместные решения за каждую из конкурирующих фирм. Проанализируйте влияние различных стратегий фирмы на рынке на ее финансовые результаты.</w:t>
      </w:r>
    </w:p>
    <w:p w:rsidR="00640DA3" w:rsidRDefault="00640DA3" w:rsidP="00E72410">
      <w:pPr>
        <w:jc w:val="both"/>
      </w:pPr>
      <w:r>
        <w:t>2. Разделитесь на две команды. Теперь каждая команда принимает решения за свою фирму, стремясь захватить большую долю рынка и добиться больших объемов чистой прибыли. На каждом шаге игры фиксируйте основные результаты своей фирмы: характеристики изделий, объемы продаж, полученную прибыль.</w:t>
      </w:r>
    </w:p>
    <w:p w:rsidR="00640DA3" w:rsidRDefault="00640DA3" w:rsidP="00E72410">
      <w:pPr>
        <w:jc w:val="both"/>
      </w:pPr>
      <w:r>
        <w:t>3. Удержать одну из компаний «на плаву» в течении 15 кварталов. Компания должна показывать уверенный рост, должна приносить доход и постепенно увеличивать свою долю на рынке.</w:t>
      </w:r>
    </w:p>
    <w:p w:rsidR="00640DA3" w:rsidRDefault="00640DA3" w:rsidP="00F574B1">
      <w:pPr>
        <w:pStyle w:val="Heading2"/>
      </w:pPr>
      <w:bookmarkStart w:id="2" w:name="_Toc278831680"/>
      <w:r>
        <w:t>Расчет.</w:t>
      </w:r>
      <w:bookmarkEnd w:id="2"/>
    </w:p>
    <w:p w:rsidR="00640DA3" w:rsidRDefault="00640DA3" w:rsidP="004E0C37">
      <w:pPr>
        <w:jc w:val="both"/>
      </w:pPr>
      <w:r>
        <w:t>Для анализа условий, при которых фирма добивается бОльшей прибыли, чем конкурент, была выбрана следующая стратегия:</w:t>
      </w:r>
    </w:p>
    <w:p w:rsidR="00640DA3" w:rsidRDefault="00640DA3" w:rsidP="00F816DD">
      <w:pPr>
        <w:jc w:val="both"/>
      </w:pPr>
      <w:r w:rsidRPr="004E0C37">
        <w:rPr>
          <w:i/>
        </w:rPr>
        <w:t xml:space="preserve">Стратегия для компании </w:t>
      </w:r>
      <w:r w:rsidRPr="004E0C37">
        <w:rPr>
          <w:i/>
          <w:lang w:val="en-US"/>
        </w:rPr>
        <w:t>Intel</w:t>
      </w:r>
      <w:r w:rsidRPr="00655730">
        <w:t xml:space="preserve">: </w:t>
      </w:r>
      <w:r>
        <w:t xml:space="preserve">до появления второго процессора (МП-2) бОльшая часть прибыли расходуется на МП-1 (большие капитальные расходы, большие траты на рекламу – около </w:t>
      </w:r>
      <w:r w:rsidRPr="00F816DD">
        <w:t>$</w:t>
      </w:r>
      <w:r>
        <w:t>2</w:t>
      </w:r>
      <w:r w:rsidRPr="00B55C6E">
        <w:t>’</w:t>
      </w:r>
      <w:r>
        <w:t>000</w:t>
      </w:r>
      <w:r w:rsidRPr="00B55C6E">
        <w:t xml:space="preserve"> </w:t>
      </w:r>
      <w:r>
        <w:t>тыс. и т.д.). При появлении МП-2 выбрать самую несовершенную технологию (0.40 мкм). Основную часть прибыли продолжить расходовать на МП-1, на долю МП-2 оставить меньше ее четверти (минимальное количество произведенных процессоров типа МП-2, минимальные расходы на рекламу, минимальные капитальные расходы и т.д.).</w:t>
      </w:r>
    </w:p>
    <w:p w:rsidR="00640DA3" w:rsidRPr="004A5B0D" w:rsidRDefault="00640DA3" w:rsidP="00F816DD">
      <w:pPr>
        <w:jc w:val="both"/>
      </w:pPr>
      <w:r w:rsidRPr="00261A32">
        <w:rPr>
          <w:i/>
        </w:rPr>
        <w:t xml:space="preserve">Стратегия для компании </w:t>
      </w:r>
      <w:r w:rsidRPr="00261A32">
        <w:rPr>
          <w:i/>
          <w:lang w:val="en-US"/>
        </w:rPr>
        <w:t>AMD</w:t>
      </w:r>
      <w:r w:rsidRPr="00655730">
        <w:t xml:space="preserve">: </w:t>
      </w:r>
      <w:r>
        <w:t xml:space="preserve">до появления второго процессора (МП-2) стратегия аналогична той, которая принята для </w:t>
      </w:r>
      <w:r>
        <w:rPr>
          <w:lang w:val="en-US"/>
        </w:rPr>
        <w:t>Intel</w:t>
      </w:r>
      <w:r w:rsidRPr="00B55C6E">
        <w:t xml:space="preserve">. </w:t>
      </w:r>
      <w:r>
        <w:t>При появлении МП-2 выбрать самую совершенную технологию (0.31 мкм), после этого большая часть расходов должна приходиться на МП-</w:t>
      </w:r>
      <w:r w:rsidRPr="00B55C6E">
        <w:t>2</w:t>
      </w:r>
      <w:r>
        <w:t xml:space="preserve"> (максимально возможное количество произведенных процессоров, достаточные капитальные расходы, большие расходы на рекламу – около </w:t>
      </w:r>
      <w:r w:rsidRPr="00F816DD">
        <w:t>$</w:t>
      </w:r>
      <w:r>
        <w:t>2</w:t>
      </w:r>
      <w:r w:rsidRPr="00B55C6E">
        <w:t>’</w:t>
      </w:r>
      <w:r>
        <w:t>500)</w:t>
      </w:r>
      <w:r w:rsidRPr="00B55C6E">
        <w:t>.</w:t>
      </w:r>
      <w:r>
        <w:t xml:space="preserve"> Расходы на МП-1 сократить до минимума.</w:t>
      </w:r>
    </w:p>
    <w:p w:rsidR="00640DA3" w:rsidRPr="004A5B0D" w:rsidRDefault="00640DA3" w:rsidP="004A5B0D">
      <w:pPr>
        <w:jc w:val="both"/>
      </w:pPr>
      <w:r>
        <w:t xml:space="preserve">На всем протяжении Деловой Игры обеспечить ситуацию, при которой на НИР компания </w:t>
      </w:r>
      <w:r>
        <w:rPr>
          <w:lang w:val="en-US"/>
        </w:rPr>
        <w:t>AMD</w:t>
      </w:r>
      <w:r w:rsidRPr="00B55C6E">
        <w:t xml:space="preserve"> </w:t>
      </w:r>
      <w:r>
        <w:t xml:space="preserve">тратит больше денег, чем у </w:t>
      </w:r>
      <w:r>
        <w:rPr>
          <w:lang w:val="en-US"/>
        </w:rPr>
        <w:t>Intel</w:t>
      </w:r>
      <w:r w:rsidRPr="00B55C6E">
        <w:t>.</w:t>
      </w:r>
      <w:r>
        <w:t xml:space="preserve"> С целью, чтобы </w:t>
      </w:r>
      <w:r>
        <w:rPr>
          <w:lang w:val="en-US"/>
        </w:rPr>
        <w:t>AMD</w:t>
      </w:r>
      <w:r w:rsidRPr="00B55C6E">
        <w:t xml:space="preserve"> </w:t>
      </w:r>
      <w:r>
        <w:t xml:space="preserve">получила новую технологию раньше, чем </w:t>
      </w:r>
      <w:r>
        <w:rPr>
          <w:lang w:val="en-US"/>
        </w:rPr>
        <w:t>Intel</w:t>
      </w:r>
      <w:r>
        <w:t>.</w:t>
      </w:r>
    </w:p>
    <w:p w:rsidR="00640DA3" w:rsidRDefault="00640DA3" w:rsidP="003C7A5E">
      <w:pPr>
        <w:pStyle w:val="Heading3"/>
        <w:sectPr w:rsidR="00640DA3" w:rsidSect="00897011">
          <w:footerReference w:type="default" r:id="rId7"/>
          <w:footerReference w:type="first" r:id="rId8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  <w:bookmarkStart w:id="3" w:name="_Toc278831681"/>
      <w:r>
        <w:t>Результаты.</w:t>
      </w:r>
      <w:bookmarkEnd w:id="3"/>
    </w:p>
    <w:p w:rsidR="00640DA3" w:rsidRPr="004A5B0D" w:rsidRDefault="00640DA3" w:rsidP="004A5B0D">
      <w:pPr>
        <w:pStyle w:val="Heading4"/>
      </w:pPr>
      <w:bookmarkStart w:id="4" w:name="_Toc278831682"/>
      <w:r>
        <w:t xml:space="preserve">Компания </w:t>
      </w:r>
      <w:r>
        <w:rPr>
          <w:lang w:val="en-US"/>
        </w:rPr>
        <w:t>Intel</w:t>
      </w:r>
      <w:bookmarkEnd w:id="4"/>
    </w:p>
    <w:p w:rsidR="00640DA3" w:rsidRDefault="00640DA3" w:rsidP="004E0C37">
      <w:pPr>
        <w:jc w:val="both"/>
        <w:rPr>
          <w:lang w:val="en-US"/>
        </w:rPr>
      </w:pPr>
      <w:r w:rsidRPr="00982A5B"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style="width:621pt;height:488.25pt;visibility:visible">
            <v:imagedata r:id="rId9" o:title=""/>
          </v:shape>
        </w:pict>
      </w:r>
    </w:p>
    <w:p w:rsidR="00640DA3" w:rsidRDefault="00640DA3" w:rsidP="00E428E6">
      <w:pPr>
        <w:pStyle w:val="Heading4"/>
        <w:rPr>
          <w:lang w:val="en-US"/>
        </w:rPr>
      </w:pPr>
      <w:bookmarkStart w:id="5" w:name="_Toc278831683"/>
      <w:r>
        <w:t xml:space="preserve">Компания </w:t>
      </w:r>
      <w:r>
        <w:rPr>
          <w:lang w:val="en-US"/>
        </w:rPr>
        <w:t>AMD</w:t>
      </w:r>
      <w:bookmarkEnd w:id="5"/>
    </w:p>
    <w:p w:rsidR="00640DA3" w:rsidRDefault="00640DA3" w:rsidP="001A13E4">
      <w:pPr>
        <w:jc w:val="both"/>
        <w:rPr>
          <w:lang w:val="en-US"/>
        </w:rPr>
      </w:pPr>
      <w:r w:rsidRPr="00982A5B">
        <w:rPr>
          <w:noProof/>
          <w:lang w:eastAsia="ru-RU"/>
        </w:rPr>
        <w:pict>
          <v:shape id="Рисунок 4" o:spid="_x0000_i1026" type="#_x0000_t75" style="width:634.5pt;height:498.75pt;visibility:visible">
            <v:imagedata r:id="rId10" o:title=""/>
          </v:shape>
        </w:pict>
      </w:r>
    </w:p>
    <w:p w:rsidR="00640DA3" w:rsidRPr="00A02A9E" w:rsidRDefault="00640DA3" w:rsidP="001A13E4">
      <w:pPr>
        <w:jc w:val="both"/>
        <w:sectPr w:rsidR="00640DA3" w:rsidRPr="00A02A9E" w:rsidSect="00261A32">
          <w:pgSz w:w="16838" w:h="11906" w:orient="landscape"/>
          <w:pgMar w:top="312" w:right="238" w:bottom="227" w:left="227" w:header="709" w:footer="709" w:gutter="0"/>
          <w:cols w:space="708"/>
          <w:titlePg/>
          <w:docGrid w:linePitch="360"/>
        </w:sectPr>
      </w:pPr>
    </w:p>
    <w:p w:rsidR="00640DA3" w:rsidRDefault="00640DA3" w:rsidP="003C7A5E">
      <w:pPr>
        <w:pStyle w:val="Heading2"/>
      </w:pPr>
      <w:bookmarkStart w:id="6" w:name="_Toc278831684"/>
      <w:r>
        <w:t>Замечание.</w:t>
      </w:r>
      <w:bookmarkEnd w:id="6"/>
    </w:p>
    <w:p w:rsidR="00640DA3" w:rsidRDefault="00640DA3" w:rsidP="00B55C6E">
      <w:pPr>
        <w:jc w:val="both"/>
      </w:pPr>
      <w:r>
        <w:t xml:space="preserve">К сожалению, нет возможности представить более подробные отчеты о результатах деятельности компаний (в виде таблиц </w:t>
      </w:r>
      <w:r>
        <w:rPr>
          <w:lang w:val="en-US"/>
        </w:rPr>
        <w:t>Excel</w:t>
      </w:r>
      <w:r>
        <w:t>).</w:t>
      </w:r>
      <w:r w:rsidRPr="00B55C6E">
        <w:t xml:space="preserve"> </w:t>
      </w:r>
      <w:r>
        <w:t xml:space="preserve">Причиной является сбой в работе программы. Точнее, при нажатии кнопки «Отчет в </w:t>
      </w:r>
      <w:r>
        <w:rPr>
          <w:lang w:val="en-US"/>
        </w:rPr>
        <w:t>EXCEL</w:t>
      </w:r>
      <w:r>
        <w:t>», выдавалась ошибка следующего содержания:</w:t>
      </w:r>
    </w:p>
    <w:p w:rsidR="00640DA3" w:rsidRPr="00B55C6E" w:rsidRDefault="00640DA3" w:rsidP="00B55C6E">
      <w:pPr>
        <w:jc w:val="center"/>
      </w:pPr>
      <w:r w:rsidRPr="00982A5B">
        <w:rPr>
          <w:noProof/>
          <w:lang w:eastAsia="ru-RU"/>
        </w:rPr>
        <w:pict>
          <v:shape id="_x0000_i1027" type="#_x0000_t75" style="width:169.5pt;height:128.25pt;visibility:visible">
            <v:imagedata r:id="rId11" o:title=""/>
          </v:shape>
        </w:pict>
      </w:r>
    </w:p>
    <w:p w:rsidR="00640DA3" w:rsidRDefault="00640DA3" w:rsidP="003C7A5E">
      <w:pPr>
        <w:pStyle w:val="Heading2"/>
      </w:pPr>
      <w:bookmarkStart w:id="7" w:name="_Toc278831685"/>
      <w:r>
        <w:t>Заключение.</w:t>
      </w:r>
      <w:bookmarkEnd w:id="7"/>
    </w:p>
    <w:p w:rsidR="00640DA3" w:rsidRPr="00B55C6E" w:rsidRDefault="00640DA3" w:rsidP="004E0C37">
      <w:pPr>
        <w:jc w:val="both"/>
      </w:pPr>
      <w:r>
        <w:t xml:space="preserve">По представленным диаграммам и табличкам можно сделать вывод, что достигнута цель, поставленная в Лабораторном задании. А именно, в течение 15 кварталов удержать компанию «на плаву», чтобы она не обанкротилась и приносила доход. Более того, на протяжении последних кварталов процессор МП-1 компании </w:t>
      </w:r>
      <w:r>
        <w:rPr>
          <w:lang w:val="en-US"/>
        </w:rPr>
        <w:t>Intel</w:t>
      </w:r>
      <w:r w:rsidRPr="00B55C6E">
        <w:t xml:space="preserve"> </w:t>
      </w:r>
      <w:r>
        <w:t>занимал стабильно 98% рынка.</w:t>
      </w:r>
    </w:p>
    <w:p w:rsidR="00640DA3" w:rsidRPr="00A02A9E" w:rsidRDefault="00640DA3" w:rsidP="004E0C37">
      <w:pPr>
        <w:jc w:val="both"/>
      </w:pPr>
      <w:r>
        <w:t xml:space="preserve">Поскольку были выбраны во многом противоположные стратегии, то и результаты деятельности компании получились противоположными. Компания </w:t>
      </w:r>
      <w:r>
        <w:rPr>
          <w:lang w:val="en-US"/>
        </w:rPr>
        <w:t>Intel</w:t>
      </w:r>
      <w:r w:rsidRPr="00B55C6E">
        <w:t xml:space="preserve"> </w:t>
      </w:r>
      <w:r>
        <w:t>показывает, в общем, стабильный рост (при периодически появляющихся кризисах, проявляющих себя в виде существенного уменьшения прибыли по отношению к предыдущему кварталу и являющихся следствием таких обстоятельств, как производство нового типа процессора, неправильное маркетинговое решение, наличие большого количества запасов и т.д.).</w:t>
      </w:r>
    </w:p>
    <w:p w:rsidR="00640DA3" w:rsidRPr="009A3FFC" w:rsidRDefault="00640DA3" w:rsidP="004E0C37">
      <w:pPr>
        <w:jc w:val="both"/>
      </w:pPr>
      <w:r>
        <w:t xml:space="preserve">На основании вышесказанного я признаю, что стратегия компании </w:t>
      </w:r>
      <w:r>
        <w:rPr>
          <w:lang w:val="en-US"/>
        </w:rPr>
        <w:t>Intel</w:t>
      </w:r>
      <w:r>
        <w:t xml:space="preserve"> оказалась более эффективной.</w:t>
      </w:r>
    </w:p>
    <w:p w:rsidR="00640DA3" w:rsidRDefault="00640DA3" w:rsidP="00CF00F2">
      <w:pPr>
        <w:pStyle w:val="Heading1"/>
      </w:pPr>
      <w:bookmarkStart w:id="8" w:name="_Toc278831686"/>
      <w:r>
        <w:t>Лабораторная работа № 2.</w:t>
      </w:r>
      <w:bookmarkEnd w:id="8"/>
    </w:p>
    <w:p w:rsidR="00640DA3" w:rsidRDefault="00640DA3" w:rsidP="00665471">
      <w:pPr>
        <w:jc w:val="both"/>
      </w:pPr>
      <w:r w:rsidRPr="00EF7F02">
        <w:rPr>
          <w:b/>
        </w:rPr>
        <w:t>Название</w:t>
      </w:r>
      <w:r>
        <w:t>: «</w:t>
      </w:r>
      <w:r w:rsidRPr="0034477B">
        <w:t>Исследование характеристик компьютера с учетом параметров выполняемой задачи</w:t>
      </w:r>
      <w:r>
        <w:t>».</w:t>
      </w:r>
    </w:p>
    <w:p w:rsidR="00640DA3" w:rsidRDefault="00640DA3" w:rsidP="00665471">
      <w:pPr>
        <w:jc w:val="both"/>
      </w:pPr>
      <w:r w:rsidRPr="00EF7F02">
        <w:rPr>
          <w:u w:val="single"/>
        </w:rPr>
        <w:t>Цель работы</w:t>
      </w:r>
      <w:r>
        <w:t>:</w:t>
      </w:r>
      <w:r w:rsidRPr="0034477B">
        <w:t xml:space="preserve"> исследование</w:t>
      </w:r>
      <w:r>
        <w:t xml:space="preserve"> </w:t>
      </w:r>
      <w:r w:rsidRPr="0034477B">
        <w:t>комплекса характеристик производительности и стоимости компьютера, имеющего иерархическую структуру памяти, включающую кэш</w:t>
      </w:r>
      <w:r>
        <w:t>-</w:t>
      </w:r>
      <w:r w:rsidRPr="0034477B">
        <w:t xml:space="preserve">память, основную память и </w:t>
      </w:r>
      <w:r>
        <w:t>ВЗУ</w:t>
      </w:r>
      <w:r w:rsidRPr="0034477B">
        <w:t>.</w:t>
      </w:r>
      <w:r>
        <w:t xml:space="preserve"> </w:t>
      </w:r>
      <w:r w:rsidRPr="0034477B">
        <w:t>В процессе исследования учитываются параметры выполняемой компьютером задачи.</w:t>
      </w:r>
    </w:p>
    <w:p w:rsidR="00640DA3" w:rsidRPr="002A3453" w:rsidRDefault="00640DA3" w:rsidP="0034477B">
      <w:pPr>
        <w:jc w:val="both"/>
      </w:pPr>
      <w:r w:rsidRPr="00EF7F02">
        <w:rPr>
          <w:u w:val="single"/>
        </w:rPr>
        <w:t>Исходные данные</w:t>
      </w:r>
      <w:r>
        <w:t xml:space="preserve"> (ИД):</w:t>
      </w:r>
    </w:p>
    <w:p w:rsidR="00640DA3" w:rsidRPr="00EF7F02" w:rsidRDefault="00640DA3" w:rsidP="00EF7F02">
      <w:pPr>
        <w:pStyle w:val="ListParagraph"/>
        <w:numPr>
          <w:ilvl w:val="0"/>
          <w:numId w:val="9"/>
        </w:numPr>
        <w:jc w:val="both"/>
        <w:rPr>
          <w:i/>
        </w:rPr>
      </w:pPr>
      <w:r>
        <w:t xml:space="preserve">Число независимых переменных, </w:t>
      </w:r>
      <w:r w:rsidRPr="00EF7F02">
        <w:rPr>
          <w:i/>
          <w:lang w:val="en-US"/>
        </w:rPr>
        <w:t>N</w:t>
      </w:r>
      <w:r>
        <w:rPr>
          <w:i/>
        </w:rPr>
        <w:t>=28</w:t>
      </w:r>
    </w:p>
    <w:p w:rsidR="00640DA3" w:rsidRPr="00EF7F02" w:rsidRDefault="00640DA3" w:rsidP="00EF7F02">
      <w:pPr>
        <w:pStyle w:val="ListParagraph"/>
        <w:numPr>
          <w:ilvl w:val="0"/>
          <w:numId w:val="9"/>
        </w:numPr>
        <w:jc w:val="both"/>
        <w:rPr>
          <w:i/>
        </w:rPr>
      </w:pPr>
      <w:r>
        <w:t xml:space="preserve">Параметр, </w:t>
      </w:r>
      <w:r w:rsidRPr="00EF7F02">
        <w:rPr>
          <w:i/>
          <w:lang w:val="en-US"/>
        </w:rPr>
        <w:t>k</w:t>
      </w:r>
      <w:r>
        <w:rPr>
          <w:i/>
        </w:rPr>
        <w:t>=30</w:t>
      </w:r>
    </w:p>
    <w:p w:rsidR="00640DA3" w:rsidRPr="0034477B" w:rsidRDefault="00640DA3" w:rsidP="00EF7F02">
      <w:pPr>
        <w:pStyle w:val="ListParagraph"/>
        <w:numPr>
          <w:ilvl w:val="0"/>
          <w:numId w:val="9"/>
        </w:numPr>
        <w:jc w:val="both"/>
      </w:pPr>
      <w:r>
        <w:t xml:space="preserve">Стоимость вычислений, </w:t>
      </w:r>
      <w:r w:rsidRPr="00EF7F02">
        <w:rPr>
          <w:i/>
          <w:lang w:val="en-US"/>
        </w:rPr>
        <w:t>P</w:t>
      </w:r>
      <w:r w:rsidRPr="00EF7F02">
        <w:rPr>
          <w:i/>
        </w:rPr>
        <w:t>=</w:t>
      </w:r>
      <w:r>
        <w:rPr>
          <w:i/>
        </w:rPr>
        <w:t>100</w:t>
      </w:r>
    </w:p>
    <w:p w:rsidR="00640DA3" w:rsidRDefault="00640DA3" w:rsidP="00EF7F02">
      <w:pPr>
        <w:pStyle w:val="Heading2"/>
      </w:pPr>
      <w:bookmarkStart w:id="9" w:name="_Toc278831687"/>
      <w:r>
        <w:t>Лабораторное задание.</w:t>
      </w:r>
      <w:bookmarkEnd w:id="9"/>
    </w:p>
    <w:p w:rsidR="00640DA3" w:rsidRDefault="00640DA3" w:rsidP="0034477B">
      <w:pPr>
        <w:jc w:val="both"/>
      </w:pPr>
      <w:r>
        <w:t xml:space="preserve">1. Используя первый раздел меню «Оценка характеристик задачи», провести </w:t>
      </w:r>
      <w:r w:rsidRPr="00EF7F02">
        <w:t>оценку длительности выполнения программы,</w:t>
      </w:r>
      <w:r>
        <w:t xml:space="preserve"> определяемую числом циклов выполнения команд программы. Исходные значения числа независимых переменных </w:t>
      </w:r>
      <w:r w:rsidRPr="00EF7F02">
        <w:rPr>
          <w:i/>
          <w:lang w:val="en-US"/>
        </w:rPr>
        <w:t>N</w:t>
      </w:r>
      <w:r>
        <w:t xml:space="preserve"> для создаваемого программного обеспечения выбрать из ИД.</w:t>
      </w:r>
    </w:p>
    <w:p w:rsidR="00640DA3" w:rsidRDefault="00640DA3" w:rsidP="0034477B">
      <w:pPr>
        <w:jc w:val="both"/>
      </w:pPr>
      <w:r w:rsidRPr="00EF7F02">
        <w:rPr>
          <w:i/>
        </w:rPr>
        <w:t>Замечание</w:t>
      </w:r>
      <w:r>
        <w:t xml:space="preserve">. При определении оценки </w:t>
      </w:r>
      <w:r w:rsidRPr="00EF7F02">
        <w:t>сложности структуры данных</w:t>
      </w:r>
      <w:r>
        <w:t xml:space="preserve"> и </w:t>
      </w:r>
      <w:r w:rsidRPr="00EF7F02">
        <w:t>сложности алгоритма обработки данных</w:t>
      </w:r>
      <w:r>
        <w:t xml:space="preserve"> подтвердить предлагаемые программой варианты нажатием клавиши «Расчет».</w:t>
      </w:r>
    </w:p>
    <w:p w:rsidR="00640DA3" w:rsidRDefault="00640DA3" w:rsidP="0034477B">
      <w:pPr>
        <w:jc w:val="both"/>
      </w:pPr>
      <w:r>
        <w:t>2. Используя второй раздел меню «Расчет характеристик процессора», исследовать:</w:t>
      </w:r>
    </w:p>
    <w:p w:rsidR="00640DA3" w:rsidRDefault="00640DA3" w:rsidP="00EF7F02">
      <w:pPr>
        <w:pStyle w:val="ListParagraph"/>
        <w:numPr>
          <w:ilvl w:val="0"/>
          <w:numId w:val="10"/>
        </w:numPr>
        <w:jc w:val="both"/>
      </w:pPr>
      <w:r>
        <w:t>Изменение рабочей частоты процессора в зависимости от используемых в нем логических БИС;</w:t>
      </w:r>
    </w:p>
    <w:p w:rsidR="00640DA3" w:rsidRDefault="00640DA3" w:rsidP="00EF7F02">
      <w:pPr>
        <w:pStyle w:val="ListParagraph"/>
        <w:numPr>
          <w:ilvl w:val="0"/>
          <w:numId w:val="10"/>
        </w:numPr>
        <w:jc w:val="both"/>
      </w:pPr>
      <w:r>
        <w:t>Изменение времени наработки на отказ в зависимости от используемых в нем логических БИС;</w:t>
      </w:r>
    </w:p>
    <w:p w:rsidR="00640DA3" w:rsidRDefault="00640DA3" w:rsidP="00EF7F02">
      <w:pPr>
        <w:pStyle w:val="ListParagraph"/>
        <w:numPr>
          <w:ilvl w:val="0"/>
          <w:numId w:val="10"/>
        </w:numPr>
        <w:jc w:val="both"/>
      </w:pPr>
      <w:r>
        <w:t>Изменение стоимости процессора в зависимости от используемых в нем логических БИС.</w:t>
      </w:r>
    </w:p>
    <w:p w:rsidR="00640DA3" w:rsidRDefault="00640DA3" w:rsidP="0034477B">
      <w:pPr>
        <w:jc w:val="both"/>
      </w:pPr>
      <w:r>
        <w:t>Выбрать наиболее дешевый процессор из исследованных вариантов и использовать его в последующих расчетах вычислительной системы.</w:t>
      </w:r>
    </w:p>
    <w:p w:rsidR="00640DA3" w:rsidRDefault="00640DA3" w:rsidP="0034477B">
      <w:pPr>
        <w:jc w:val="both"/>
      </w:pPr>
      <w:r>
        <w:t>3. Используя третий раздел меню «Расчет характеристик памяти», задать объем оперативной памяти 32 МБ (8М*32 разряда) и время выборки – 70 нс, а затем подобрать микросхему памяти определенной емкости для создания:</w:t>
      </w:r>
    </w:p>
    <w:p w:rsidR="00640DA3" w:rsidRDefault="00640DA3" w:rsidP="00A86FE1">
      <w:pPr>
        <w:pStyle w:val="ListParagraph"/>
        <w:numPr>
          <w:ilvl w:val="0"/>
          <w:numId w:val="11"/>
        </w:numPr>
        <w:jc w:val="both"/>
      </w:pPr>
      <w:r>
        <w:t>ЗУ максимальной надежности;</w:t>
      </w:r>
    </w:p>
    <w:p w:rsidR="00640DA3" w:rsidRDefault="00640DA3" w:rsidP="00A86FE1">
      <w:pPr>
        <w:pStyle w:val="ListParagraph"/>
        <w:numPr>
          <w:ilvl w:val="0"/>
          <w:numId w:val="11"/>
        </w:numPr>
        <w:jc w:val="both"/>
      </w:pPr>
      <w:r>
        <w:t>ЗУ минимальной стоимости.</w:t>
      </w:r>
    </w:p>
    <w:p w:rsidR="00640DA3" w:rsidRDefault="00640DA3" w:rsidP="0034477B">
      <w:pPr>
        <w:jc w:val="both"/>
      </w:pPr>
      <w:r>
        <w:t>Для дальнейших расчетов использовать вариант ЗУ с минимальной стоимостью.</w:t>
      </w:r>
    </w:p>
    <w:p w:rsidR="00640DA3" w:rsidRDefault="00640DA3" w:rsidP="0034477B">
      <w:pPr>
        <w:jc w:val="both"/>
      </w:pPr>
      <w:r>
        <w:t>4. Используя четвертый раздел меню «Расчет характеристик компьютера», оценить:</w:t>
      </w:r>
    </w:p>
    <w:p w:rsidR="00640DA3" w:rsidRDefault="00640DA3" w:rsidP="00A86FE1">
      <w:pPr>
        <w:pStyle w:val="ListParagraph"/>
        <w:numPr>
          <w:ilvl w:val="0"/>
          <w:numId w:val="14"/>
        </w:numPr>
        <w:jc w:val="both"/>
      </w:pPr>
      <w:r>
        <w:t>Влияние изменения характеристик кэш-памяти на длительность выполнения задания;</w:t>
      </w:r>
    </w:p>
    <w:p w:rsidR="00640DA3" w:rsidRDefault="00640DA3" w:rsidP="00A86FE1">
      <w:pPr>
        <w:pStyle w:val="ListParagraph"/>
        <w:numPr>
          <w:ilvl w:val="0"/>
          <w:numId w:val="14"/>
        </w:numPr>
        <w:jc w:val="both"/>
      </w:pPr>
      <w:r>
        <w:t>Влияние изменения характеристик кэш-памяти на производительность ВС;</w:t>
      </w:r>
    </w:p>
    <w:p w:rsidR="00640DA3" w:rsidRDefault="00640DA3" w:rsidP="00A86FE1">
      <w:pPr>
        <w:pStyle w:val="ListParagraph"/>
        <w:numPr>
          <w:ilvl w:val="0"/>
          <w:numId w:val="14"/>
        </w:numPr>
        <w:jc w:val="both"/>
      </w:pPr>
      <w:r>
        <w:t>Влияние изменения характеристик кэш-памяти на стоимость ВС.</w:t>
      </w:r>
    </w:p>
    <w:p w:rsidR="00640DA3" w:rsidRDefault="00640DA3" w:rsidP="0034477B">
      <w:pPr>
        <w:jc w:val="both"/>
      </w:pPr>
      <w:r w:rsidRPr="00A86FE1">
        <w:rPr>
          <w:u w:val="single"/>
        </w:rPr>
        <w:t>При этом рекомендуется</w:t>
      </w:r>
      <w:r>
        <w:t>:</w:t>
      </w:r>
    </w:p>
    <w:p w:rsidR="00640DA3" w:rsidRDefault="00640DA3" w:rsidP="00A86FE1">
      <w:pPr>
        <w:pStyle w:val="ListParagraph"/>
        <w:numPr>
          <w:ilvl w:val="0"/>
          <w:numId w:val="15"/>
        </w:numPr>
        <w:jc w:val="both"/>
      </w:pPr>
      <w:r>
        <w:t>Объем кэш-памяти изменять в интервале от 4 до 32 КБ (4, 8, 16, 32 КБ);</w:t>
      </w:r>
    </w:p>
    <w:p w:rsidR="00640DA3" w:rsidRDefault="00640DA3" w:rsidP="00A86FE1">
      <w:pPr>
        <w:pStyle w:val="ListParagraph"/>
        <w:numPr>
          <w:ilvl w:val="0"/>
          <w:numId w:val="15"/>
        </w:numPr>
        <w:jc w:val="both"/>
      </w:pPr>
      <w:r>
        <w:t>Время выборки кэш-памяти изменять в интервале от 10 до 30 нс (10, 20, 30 нс);</w:t>
      </w:r>
    </w:p>
    <w:p w:rsidR="00640DA3" w:rsidRDefault="00640DA3" w:rsidP="00A86FE1">
      <w:pPr>
        <w:pStyle w:val="ListParagraph"/>
        <w:numPr>
          <w:ilvl w:val="0"/>
          <w:numId w:val="15"/>
        </w:numPr>
        <w:jc w:val="both"/>
      </w:pPr>
      <w:r>
        <w:t>Считать, что программа не использует ВЗУ.</w:t>
      </w:r>
    </w:p>
    <w:p w:rsidR="00640DA3" w:rsidRDefault="00640DA3" w:rsidP="0034477B">
      <w:pPr>
        <w:jc w:val="both"/>
      </w:pPr>
      <w:r>
        <w:t>Изменяя емкость кэш-памяти при времени выборки для нее 20 нс, найти вариант ВС с минимальной стоимостью вычислений. Объяснить качественно полученный результат.</w:t>
      </w:r>
    </w:p>
    <w:p w:rsidR="00640DA3" w:rsidRDefault="00640DA3" w:rsidP="0034477B">
      <w:pPr>
        <w:jc w:val="both"/>
      </w:pPr>
      <w:r>
        <w:t>Результаты исследования свести в две таблицы.</w:t>
      </w:r>
    </w:p>
    <w:p w:rsidR="00640DA3" w:rsidRDefault="00640DA3" w:rsidP="0034477B">
      <w:pPr>
        <w:jc w:val="both"/>
      </w:pPr>
      <w:r>
        <w:t>5. Оценить:</w:t>
      </w:r>
    </w:p>
    <w:p w:rsidR="00640DA3" w:rsidRDefault="00640DA3" w:rsidP="00A86FE1">
      <w:pPr>
        <w:pStyle w:val="ListParagraph"/>
        <w:numPr>
          <w:ilvl w:val="0"/>
          <w:numId w:val="16"/>
        </w:numPr>
        <w:jc w:val="both"/>
      </w:pPr>
      <w:r>
        <w:t>Влияние длительности цикла обращения к ВЗУ и числа обращений при выполнении задания на длительность выполнения задания;</w:t>
      </w:r>
    </w:p>
    <w:p w:rsidR="00640DA3" w:rsidRDefault="00640DA3" w:rsidP="00A86FE1">
      <w:pPr>
        <w:pStyle w:val="ListParagraph"/>
        <w:numPr>
          <w:ilvl w:val="0"/>
          <w:numId w:val="16"/>
        </w:numPr>
        <w:jc w:val="both"/>
      </w:pPr>
      <w:r>
        <w:t>Влияние длительности цикла обращения к ВЗУ и числа обращений при выполнении задания на производительность ВС;</w:t>
      </w:r>
    </w:p>
    <w:p w:rsidR="00640DA3" w:rsidRDefault="00640DA3" w:rsidP="00A86FE1">
      <w:pPr>
        <w:pStyle w:val="ListParagraph"/>
        <w:numPr>
          <w:ilvl w:val="0"/>
          <w:numId w:val="16"/>
        </w:numPr>
        <w:jc w:val="both"/>
      </w:pPr>
      <w:r>
        <w:t>Влияние длительности цикла обращения к ВЗУ и числа обращений при выполнении задания на стоимость ВС.</w:t>
      </w:r>
    </w:p>
    <w:p w:rsidR="00640DA3" w:rsidRDefault="00640DA3" w:rsidP="0034477B">
      <w:pPr>
        <w:jc w:val="both"/>
      </w:pPr>
      <w:r w:rsidRPr="00A86FE1">
        <w:rPr>
          <w:u w:val="single"/>
        </w:rPr>
        <w:t>При этом рекомендуется</w:t>
      </w:r>
      <w:r>
        <w:t>:</w:t>
      </w:r>
    </w:p>
    <w:p w:rsidR="00640DA3" w:rsidRDefault="00640DA3" w:rsidP="00A86FE1">
      <w:pPr>
        <w:pStyle w:val="ListParagraph"/>
        <w:numPr>
          <w:ilvl w:val="0"/>
          <w:numId w:val="17"/>
        </w:numPr>
        <w:jc w:val="both"/>
      </w:pPr>
      <w:r>
        <w:t>Длительность цикла обращения к ВЗУ выбирать равным либо 15 мс, либо 20 мс;</w:t>
      </w:r>
    </w:p>
    <w:p w:rsidR="00640DA3" w:rsidRDefault="00640DA3" w:rsidP="00A86FE1">
      <w:pPr>
        <w:pStyle w:val="ListParagraph"/>
        <w:numPr>
          <w:ilvl w:val="0"/>
          <w:numId w:val="17"/>
        </w:numPr>
        <w:jc w:val="both"/>
      </w:pPr>
      <w:r>
        <w:t>Изменять число обращений к ВЗУ от 1 до 6.</w:t>
      </w:r>
    </w:p>
    <w:p w:rsidR="00640DA3" w:rsidRDefault="00640DA3" w:rsidP="0034477B">
      <w:pPr>
        <w:jc w:val="both"/>
      </w:pPr>
      <w:r>
        <w:t>Результаты свести в две таблицы.</w:t>
      </w:r>
    </w:p>
    <w:p w:rsidR="00640DA3" w:rsidRDefault="00640DA3" w:rsidP="0034477B">
      <w:pPr>
        <w:jc w:val="both"/>
      </w:pPr>
      <w:r>
        <w:t xml:space="preserve">6. Используя возможности программы, синтезировать вариант компьютера (выбрать процессор, микросхему памяти, кэш-память), обеспечивающего выполнение задания, сложность которого описывается выражением </w:t>
      </w:r>
      <w:r w:rsidRPr="002839D8">
        <w:rPr>
          <w:i/>
        </w:rPr>
        <w:t>k*n**2</w:t>
      </w:r>
      <w:r>
        <w:t>.</w:t>
      </w:r>
    </w:p>
    <w:p w:rsidR="00640DA3" w:rsidRDefault="00640DA3" w:rsidP="0034477B">
      <w:pPr>
        <w:jc w:val="both"/>
      </w:pPr>
      <w:r>
        <w:t xml:space="preserve">Синтезированный вариант компьютера должен обеспечивать стоимость вычислений </w:t>
      </w:r>
      <w:r w:rsidRPr="00EF7F02">
        <w:rPr>
          <w:i/>
        </w:rPr>
        <w:t>Р</w:t>
      </w:r>
      <w:r>
        <w:t>, равную или меньшую значения, указанного в ИД.</w:t>
      </w:r>
    </w:p>
    <w:p w:rsidR="00640DA3" w:rsidRDefault="00640DA3" w:rsidP="0034477B">
      <w:pPr>
        <w:jc w:val="both"/>
      </w:pPr>
      <w:r w:rsidRPr="00A86FE1">
        <w:rPr>
          <w:u w:val="single"/>
        </w:rPr>
        <w:t>Выбирать для процессора</w:t>
      </w:r>
      <w:r>
        <w:t>:</w:t>
      </w:r>
    </w:p>
    <w:p w:rsidR="00640DA3" w:rsidRDefault="00640DA3" w:rsidP="00A86FE1">
      <w:pPr>
        <w:pStyle w:val="ListParagraph"/>
        <w:numPr>
          <w:ilvl w:val="0"/>
          <w:numId w:val="18"/>
        </w:numPr>
        <w:jc w:val="both"/>
      </w:pPr>
      <w:r>
        <w:t>БКД равным 1.0 деф/см</w:t>
      </w:r>
      <w:r w:rsidRPr="008675EE">
        <w:rPr>
          <w:vertAlign w:val="superscript"/>
        </w:rPr>
        <w:t>2</w:t>
      </w:r>
      <w:r>
        <w:t>;</w:t>
      </w:r>
    </w:p>
    <w:p w:rsidR="00640DA3" w:rsidRDefault="00640DA3" w:rsidP="00A86FE1">
      <w:pPr>
        <w:pStyle w:val="ListParagraph"/>
        <w:numPr>
          <w:ilvl w:val="0"/>
          <w:numId w:val="18"/>
        </w:numPr>
        <w:jc w:val="both"/>
      </w:pPr>
      <w:r>
        <w:t>Площадь кристалла 1.0 см</w:t>
      </w:r>
      <w:r w:rsidRPr="008675EE">
        <w:rPr>
          <w:vertAlign w:val="superscript"/>
        </w:rPr>
        <w:t>2</w:t>
      </w:r>
      <w:r>
        <w:t>;</w:t>
      </w:r>
    </w:p>
    <w:p w:rsidR="00640DA3" w:rsidRDefault="00640DA3" w:rsidP="00A86FE1">
      <w:pPr>
        <w:pStyle w:val="ListParagraph"/>
        <w:numPr>
          <w:ilvl w:val="0"/>
          <w:numId w:val="18"/>
        </w:numPr>
        <w:jc w:val="both"/>
      </w:pPr>
      <w:r>
        <w:t>Объем процессора – 250 тыс. ЛЭ;</w:t>
      </w:r>
    </w:p>
    <w:p w:rsidR="00640DA3" w:rsidRDefault="00640DA3" w:rsidP="00A86FE1">
      <w:pPr>
        <w:pStyle w:val="ListParagraph"/>
        <w:numPr>
          <w:ilvl w:val="0"/>
          <w:numId w:val="18"/>
        </w:numPr>
        <w:jc w:val="both"/>
      </w:pPr>
      <w:r>
        <w:t>Объем оперативной памяти – 2М*32 разряда (8 МБ);</w:t>
      </w:r>
    </w:p>
    <w:p w:rsidR="00640DA3" w:rsidRDefault="00640DA3" w:rsidP="00A86FE1">
      <w:pPr>
        <w:pStyle w:val="ListParagraph"/>
        <w:numPr>
          <w:ilvl w:val="0"/>
          <w:numId w:val="18"/>
        </w:numPr>
        <w:jc w:val="both"/>
      </w:pPr>
      <w:r>
        <w:t>К ВЗУ емкостью 500 Мбайт и временем доступа 15 мс производится 2 обращения;</w:t>
      </w:r>
    </w:p>
    <w:p w:rsidR="00640DA3" w:rsidRDefault="00640DA3" w:rsidP="00A86FE1">
      <w:pPr>
        <w:pStyle w:val="ListParagraph"/>
        <w:numPr>
          <w:ilvl w:val="0"/>
          <w:numId w:val="18"/>
        </w:numPr>
        <w:jc w:val="both"/>
      </w:pPr>
      <w:r>
        <w:t>Время выборки кэш-памяти изменять в пределах от 10 до 30 нс.</w:t>
      </w:r>
    </w:p>
    <w:p w:rsidR="00640DA3" w:rsidRDefault="00640DA3" w:rsidP="00205810">
      <w:pPr>
        <w:pStyle w:val="Heading2"/>
      </w:pPr>
      <w:bookmarkStart w:id="10" w:name="_Toc278831688"/>
      <w:r>
        <w:t>Расчет.</w:t>
      </w:r>
      <w:bookmarkEnd w:id="10"/>
    </w:p>
    <w:p w:rsidR="00640DA3" w:rsidRPr="00205810" w:rsidRDefault="00640DA3" w:rsidP="00FC2FF4">
      <w:pPr>
        <w:pStyle w:val="Heading3"/>
      </w:pPr>
      <w:bookmarkStart w:id="11" w:name="_Toc278831689"/>
      <w:r w:rsidRPr="00205810">
        <w:t>1. Длительность выполнения программы.</w:t>
      </w:r>
      <w:bookmarkEnd w:id="11"/>
    </w:p>
    <w:p w:rsidR="00640DA3" w:rsidRDefault="00640DA3" w:rsidP="008675EE">
      <w:pPr>
        <w:pStyle w:val="ListParagraph"/>
        <w:numPr>
          <w:ilvl w:val="0"/>
          <w:numId w:val="19"/>
        </w:numPr>
        <w:jc w:val="both"/>
      </w:pPr>
      <w:r w:rsidRPr="008675EE">
        <w:rPr>
          <w:i/>
        </w:rPr>
        <w:t>Число циклов</w:t>
      </w:r>
      <w:r>
        <w:t xml:space="preserve">: </w:t>
      </w:r>
      <w:r>
        <w:rPr>
          <w:lang w:val="en-US"/>
        </w:rPr>
        <w:t>39’870</w:t>
      </w:r>
      <w:r>
        <w:t xml:space="preserve"> (расчетное);</w:t>
      </w:r>
    </w:p>
    <w:p w:rsidR="00640DA3" w:rsidRDefault="00640DA3" w:rsidP="008675EE">
      <w:pPr>
        <w:pStyle w:val="ListParagraph"/>
        <w:numPr>
          <w:ilvl w:val="0"/>
          <w:numId w:val="19"/>
        </w:numPr>
        <w:jc w:val="both"/>
      </w:pPr>
      <w:r w:rsidRPr="008675EE">
        <w:rPr>
          <w:i/>
        </w:rPr>
        <w:t>Сложность алгоритма</w:t>
      </w:r>
      <w:r>
        <w:t xml:space="preserve">: </w:t>
      </w:r>
      <w:r w:rsidRPr="008675EE">
        <w:rPr>
          <w:i/>
        </w:rPr>
        <w:t>10*n</w:t>
      </w:r>
      <w:r w:rsidRPr="003C1FC4">
        <w:t xml:space="preserve"> (по умолчанию)</w:t>
      </w:r>
      <w:r>
        <w:t>;</w:t>
      </w:r>
    </w:p>
    <w:p w:rsidR="00640DA3" w:rsidRDefault="00640DA3" w:rsidP="008675EE">
      <w:pPr>
        <w:pStyle w:val="ListParagraph"/>
        <w:numPr>
          <w:ilvl w:val="0"/>
          <w:numId w:val="19"/>
        </w:numPr>
        <w:jc w:val="both"/>
      </w:pPr>
      <w:r w:rsidRPr="008675EE">
        <w:rPr>
          <w:i/>
        </w:rPr>
        <w:t>Сложность структуры данных</w:t>
      </w:r>
      <w:r>
        <w:t>: Низкая сложность – используются обычные переменные (по умолчанию).</w:t>
      </w:r>
    </w:p>
    <w:p w:rsidR="00640DA3" w:rsidRPr="00205810" w:rsidRDefault="00640DA3" w:rsidP="00FC2FF4">
      <w:pPr>
        <w:pStyle w:val="Heading3"/>
      </w:pPr>
      <w:bookmarkStart w:id="12" w:name="_Toc278831690"/>
      <w:r w:rsidRPr="00205810">
        <w:t>2. Изменение характеристик процессора в зависимости от типа схемотехники. Выбор наиболее дешевого процессора.</w:t>
      </w:r>
      <w:bookmarkEnd w:id="12"/>
    </w:p>
    <w:p w:rsidR="00640DA3" w:rsidRDefault="00640DA3" w:rsidP="008675EE">
      <w:pPr>
        <w:jc w:val="both"/>
      </w:pPr>
      <w:r>
        <w:t>Для исследования изменений характеристик быстродействия, надежности и стоимости процессора в зависимости от используемых в нем логических БИС обратимся к результатам Лабораторной работы № 1.</w:t>
      </w:r>
    </w:p>
    <w:p w:rsidR="00640DA3" w:rsidRPr="00F37719" w:rsidRDefault="00640DA3" w:rsidP="008675EE">
      <w:pPr>
        <w:jc w:val="both"/>
      </w:pPr>
      <w:r w:rsidRPr="00275380">
        <w:t>Чтобы было удобнее сравнивать, необходимо для каждого типа КД (5.0, 1.0, 0.5) поместить на одну координатную сетку аналогичные графики обеих типов схемотехник (</w:t>
      </w:r>
      <w:r>
        <w:t>БиКМОП, ЭСЛ</w:t>
      </w:r>
      <w:r w:rsidRPr="00275380">
        <w:t>). Получим следующие результаты:</w:t>
      </w:r>
    </w:p>
    <w:p w:rsidR="00640DA3" w:rsidRDefault="00640DA3">
      <w:pPr>
        <w:rPr>
          <w:u w:val="single"/>
        </w:rPr>
      </w:pPr>
      <w:r>
        <w:rPr>
          <w:u w:val="single"/>
        </w:rPr>
        <w:br w:type="page"/>
      </w:r>
    </w:p>
    <w:p w:rsidR="00640DA3" w:rsidRPr="00FC2FF4" w:rsidRDefault="00640DA3" w:rsidP="008675EE">
      <w:pPr>
        <w:jc w:val="both"/>
        <w:rPr>
          <w:u w:val="single"/>
        </w:rPr>
      </w:pPr>
      <w:r w:rsidRPr="00EB2620">
        <w:pict>
          <v:shape id="_x0000_i1028" type="#_x0000_t75" style="width:45pt;height:13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drawingGridHorizontalSpacing w:val=&quot;110&quot;/&gt;&lt;w:displayHorizontalDrawingGridEvery w:val=&quot;2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897011&quot;/&gt;&lt;wsp:rsid wsp:val=&quot;00002D7A&quot;/&gt;&lt;wsp:rsid wsp:val=&quot;00017572&quot;/&gt;&lt;wsp:rsid wsp:val=&quot;00040DB0&quot;/&gt;&lt;wsp:rsid wsp:val=&quot;00043CB4&quot;/&gt;&lt;wsp:rsid wsp:val=&quot;00093604&quot;/&gt;&lt;wsp:rsid wsp:val=&quot;000E2790&quot;/&gt;&lt;wsp:rsid wsp:val=&quot;00100B03&quot;/&gt;&lt;wsp:rsid wsp:val=&quot;00133B32&quot;/&gt;&lt;wsp:rsid wsp:val=&quot;0016712C&quot;/&gt;&lt;wsp:rsid wsp:val=&quot;0017455B&quot;/&gt;&lt;wsp:rsid wsp:val=&quot;0018667C&quot;/&gt;&lt;wsp:rsid wsp:val=&quot;001A13E4&quot;/&gt;&lt;wsp:rsid wsp:val=&quot;001A2DB8&quot;/&gt;&lt;wsp:rsid wsp:val=&quot;001C4CAA&quot;/&gt;&lt;wsp:rsid wsp:val=&quot;001E245D&quot;/&gt;&lt;wsp:rsid wsp:val=&quot;00205810&quot;/&gt;&lt;wsp:rsid wsp:val=&quot;00254A0E&quot;/&gt;&lt;wsp:rsid wsp:val=&quot;00261A32&quot;/&gt;&lt;wsp:rsid wsp:val=&quot;002719E6&quot;/&gt;&lt;wsp:rsid wsp:val=&quot;00275380&quot;/&gt;&lt;wsp:rsid wsp:val=&quot;002839D8&quot;/&gt;&lt;wsp:rsid wsp:val=&quot;002A3453&quot;/&gt;&lt;wsp:rsid wsp:val=&quot;00301C47&quot;/&gt;&lt;wsp:rsid wsp:val=&quot;003157D6&quot;/&gt;&lt;wsp:rsid wsp:val=&quot;0034477B&quot;/&gt;&lt;wsp:rsid wsp:val=&quot;00352FC8&quot;/&gt;&lt;wsp:rsid wsp:val=&quot;00357F5F&quot;/&gt;&lt;wsp:rsid wsp:val=&quot;003A612A&quot;/&gt;&lt;wsp:rsid wsp:val=&quot;003C1FC4&quot;/&gt;&lt;wsp:rsid wsp:val=&quot;003C7A5E&quot;/&gt;&lt;wsp:rsid wsp:val=&quot;004200FF&quot;/&gt;&lt;wsp:rsid wsp:val=&quot;004A5B0D&quot;/&gt;&lt;wsp:rsid wsp:val=&quot;004C05AD&quot;/&gt;&lt;wsp:rsid wsp:val=&quot;004C06FA&quot;/&gt;&lt;wsp:rsid wsp:val=&quot;004D7512&quot;/&gt;&lt;wsp:rsid wsp:val=&quot;004E0C37&quot;/&gt;&lt;wsp:rsid wsp:val=&quot;004F35CC&quot;/&gt;&lt;wsp:rsid wsp:val=&quot;005115D9&quot;/&gt;&lt;wsp:rsid wsp:val=&quot;00522C04&quot;/&gt;&lt;wsp:rsid wsp:val=&quot;00551D9D&quot;/&gt;&lt;wsp:rsid wsp:val=&quot;005679F6&quot;/&gt;&lt;wsp:rsid wsp:val=&quot;00591C74&quot;/&gt;&lt;wsp:rsid wsp:val=&quot;005A0155&quot;/&gt;&lt;wsp:rsid wsp:val=&quot;005D1942&quot;/&gt;&lt;wsp:rsid wsp:val=&quot;00625809&quot;/&gt;&lt;wsp:rsid wsp:val=&quot;00665471&quot;/&gt;&lt;wsp:rsid wsp:val=&quot;00672D3B&quot;/&gt;&lt;wsp:rsid wsp:val=&quot;00690266&quot;/&gt;&lt;wsp:rsid wsp:val=&quot;00697228&quot;/&gt;&lt;wsp:rsid wsp:val=&quot;006C2AA5&quot;/&gt;&lt;wsp:rsid wsp:val=&quot;006D76BE&quot;/&gt;&lt;wsp:rsid wsp:val=&quot;006E4F7E&quot;/&gt;&lt;wsp:rsid wsp:val=&quot;007041C1&quot;/&gt;&lt;wsp:rsid wsp:val=&quot;00713541&quot;/&gt;&lt;wsp:rsid wsp:val=&quot;00723821&quot;/&gt;&lt;wsp:rsid wsp:val=&quot;007303F7&quot;/&gt;&lt;wsp:rsid wsp:val=&quot;0073696B&quot;/&gt;&lt;wsp:rsid wsp:val=&quot;00756FED&quot;/&gt;&lt;wsp:rsid wsp:val=&quot;007759CF&quot;/&gt;&lt;wsp:rsid wsp:val=&quot;007B28D8&quot;/&gt;&lt;wsp:rsid wsp:val=&quot;007B7345&quot;/&gt;&lt;wsp:rsid wsp:val=&quot;007D4F66&quot;/&gt;&lt;wsp:rsid wsp:val=&quot;007D799A&quot;/&gt;&lt;wsp:rsid wsp:val=&quot;007E7E80&quot;/&gt;&lt;wsp:rsid wsp:val=&quot;00851F31&quot;/&gt;&lt;wsp:rsid wsp:val=&quot;008675EE&quot;/&gt;&lt;wsp:rsid wsp:val=&quot;00870FCA&quot;/&gt;&lt;wsp:rsid wsp:val=&quot;00897011&quot;/&gt;&lt;wsp:rsid wsp:val=&quot;008F30BB&quot;/&gt;&lt;wsp:rsid wsp:val=&quot;009138B1&quot;/&gt;&lt;wsp:rsid wsp:val=&quot;00941DCD&quot;/&gt;&lt;wsp:rsid wsp:val=&quot;00954B0F&quot;/&gt;&lt;wsp:rsid wsp:val=&quot;009A3FFC&quot;/&gt;&lt;wsp:rsid wsp:val=&quot;009B4414&quot;/&gt;&lt;wsp:rsid wsp:val=&quot;00A02A9E&quot;/&gt;&lt;wsp:rsid wsp:val=&quot;00A542AE&quot;/&gt;&lt;wsp:rsid wsp:val=&quot;00A561E6&quot;/&gt;&lt;wsp:rsid wsp:val=&quot;00A75CBF&quot;/&gt;&lt;wsp:rsid wsp:val=&quot;00A84766&quot;/&gt;&lt;wsp:rsid wsp:val=&quot;00A86987&quot;/&gt;&lt;wsp:rsid wsp:val=&quot;00A86FE1&quot;/&gt;&lt;wsp:rsid wsp:val=&quot;00AB5E8C&quot;/&gt;&lt;wsp:rsid wsp:val=&quot;00B03E55&quot;/&gt;&lt;wsp:rsid wsp:val=&quot;00B50C49&quot;/&gt;&lt;wsp:rsid wsp:val=&quot;00B55C6E&quot;/&gt;&lt;wsp:rsid wsp:val=&quot;00B639B6&quot;/&gt;&lt;wsp:rsid wsp:val=&quot;00B933EC&quot;/&gt;&lt;wsp:rsid wsp:val=&quot;00C17BF5&quot;/&gt;&lt;wsp:rsid wsp:val=&quot;00C20C11&quot;/&gt;&lt;wsp:rsid wsp:val=&quot;00C45F50&quot;/&gt;&lt;wsp:rsid wsp:val=&quot;00C56778&quot;/&gt;&lt;wsp:rsid wsp:val=&quot;00C63522&quot;/&gt;&lt;wsp:rsid wsp:val=&quot;00C67451&quot;/&gt;&lt;wsp:rsid wsp:val=&quot;00CA768A&quot;/&gt;&lt;wsp:rsid wsp:val=&quot;00CB6EF7&quot;/&gt;&lt;wsp:rsid wsp:val=&quot;00CF00F2&quot;/&gt;&lt;wsp:rsid wsp:val=&quot;00D0774C&quot;/&gt;&lt;wsp:rsid wsp:val=&quot;00D27506&quot;/&gt;&lt;wsp:rsid wsp:val=&quot;00D5004B&quot;/&gt;&lt;wsp:rsid wsp:val=&quot;00D5470A&quot;/&gt;&lt;wsp:rsid wsp:val=&quot;00D77790&quot;/&gt;&lt;wsp:rsid wsp:val=&quot;00D87784&quot;/&gt;&lt;wsp:rsid wsp:val=&quot;00DC6312&quot;/&gt;&lt;wsp:rsid wsp:val=&quot;00E03A36&quot;/&gt;&lt;wsp:rsid wsp:val=&quot;00E04A26&quot;/&gt;&lt;wsp:rsid wsp:val=&quot;00E428E6&quot;/&gt;&lt;wsp:rsid wsp:val=&quot;00E72410&quot;/&gt;&lt;wsp:rsid wsp:val=&quot;00E76538&quot;/&gt;&lt;wsp:rsid wsp:val=&quot;00E80948&quot;/&gt;&lt;wsp:rsid wsp:val=&quot;00EB2620&quot;/&gt;&lt;wsp:rsid wsp:val=&quot;00EE110C&quot;/&gt;&lt;wsp:rsid wsp:val=&quot;00EE1385&quot;/&gt;&lt;wsp:rsid wsp:val=&quot;00EF7F02&quot;/&gt;&lt;wsp:rsid wsp:val=&quot;00F1075F&quot;/&gt;&lt;wsp:rsid wsp:val=&quot;00F24117&quot;/&gt;&lt;wsp:rsid wsp:val=&quot;00F3309B&quot;/&gt;&lt;wsp:rsid wsp:val=&quot;00F37719&quot;/&gt;&lt;wsp:rsid wsp:val=&quot;00F45C26&quot;/&gt;&lt;wsp:rsid wsp:val=&quot;00F574B1&quot;/&gt;&lt;wsp:rsid wsp:val=&quot;00F816DD&quot;/&gt;&lt;wsp:rsid wsp:val=&quot;00F870D1&quot;/&gt;&lt;wsp:rsid wsp:val=&quot;00FC2FF4&quot;/&gt;&lt;wsp:rsid wsp:val=&quot;00FE3D0E&quot;/&gt;&lt;/wsp:rsids&gt;&lt;/w:docPr&gt;&lt;w:body&gt;&lt;w:p wsp:rsidR=&quot;00000000&quot; wsp:rsidRDefault=&quot;00357F5F&quot;&gt;&lt;m:oMathPara&gt;&lt;m:oMath&gt;&lt;m:r&gt;&lt;w:rPr&gt;&lt;w:rFonts w:ascii=&quot;Cambria Math&quot; w:h-ansi=&quot;Cambria Math&quot;/&gt;&lt;wx:font wx:val=&quot;Cambria Math&quot;/&gt;&lt;w:i/&gt;&lt;w:u w:val=&quot;single&quot;/&gt;&lt;/w:rPr&gt;&lt;m:t&gt;РљР”=5.0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2" o:title="" chromakey="white"/>
          </v:shape>
        </w:pict>
      </w:r>
    </w:p>
    <w:p w:rsidR="00640DA3" w:rsidRDefault="00640DA3" w:rsidP="008675EE">
      <w:pPr>
        <w:jc w:val="both"/>
        <w:sectPr w:rsidR="00640DA3" w:rsidSect="00897011"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640DA3" w:rsidRDefault="00640DA3" w:rsidP="008675EE">
      <w:pPr>
        <w:jc w:val="both"/>
      </w:pPr>
      <w:r w:rsidRPr="00982A5B">
        <w:rPr>
          <w:noProof/>
          <w:lang w:eastAsia="ru-RU"/>
        </w:rPr>
        <w:pict>
          <v:shape id="Рисунок 20" o:spid="_x0000_i1029" type="#_x0000_t75" style="width:10in;height:450pt;visibility:visible">
            <v:imagedata r:id="rId13" o:title=""/>
          </v:shape>
        </w:pict>
      </w:r>
      <w:r w:rsidRPr="00982A5B">
        <w:rPr>
          <w:noProof/>
          <w:lang w:eastAsia="ru-RU"/>
        </w:rPr>
        <w:pict>
          <v:shape id="Рисунок 21" o:spid="_x0000_i1030" type="#_x0000_t75" style="width:10in;height:450pt;visibility:visible">
            <v:imagedata r:id="rId14" o:title=""/>
          </v:shape>
        </w:pict>
      </w:r>
      <w:r w:rsidRPr="00982A5B">
        <w:rPr>
          <w:noProof/>
          <w:lang w:eastAsia="ru-RU"/>
        </w:rPr>
        <w:pict>
          <v:shape id="Рисунок 22" o:spid="_x0000_i1031" type="#_x0000_t75" style="width:10in;height:450pt;visibility:visible">
            <v:imagedata r:id="rId15" o:title=""/>
          </v:shape>
        </w:pict>
      </w:r>
    </w:p>
    <w:p w:rsidR="00640DA3" w:rsidRPr="00FC2FF4" w:rsidRDefault="00640DA3" w:rsidP="008675EE">
      <w:pPr>
        <w:jc w:val="both"/>
        <w:rPr>
          <w:u w:val="single"/>
        </w:rPr>
      </w:pPr>
      <w:r w:rsidRPr="00EB2620">
        <w:pict>
          <v:shape id="_x0000_i1032" type="#_x0000_t75" style="width:45pt;height:13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drawingGridHorizontalSpacing w:val=&quot;110&quot;/&gt;&lt;w:displayHorizontalDrawingGridEvery w:val=&quot;2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897011&quot;/&gt;&lt;wsp:rsid wsp:val=&quot;00002D7A&quot;/&gt;&lt;wsp:rsid wsp:val=&quot;00017572&quot;/&gt;&lt;wsp:rsid wsp:val=&quot;00040DB0&quot;/&gt;&lt;wsp:rsid wsp:val=&quot;00043CB4&quot;/&gt;&lt;wsp:rsid wsp:val=&quot;00093604&quot;/&gt;&lt;wsp:rsid wsp:val=&quot;000E2790&quot;/&gt;&lt;wsp:rsid wsp:val=&quot;00100B03&quot;/&gt;&lt;wsp:rsid wsp:val=&quot;00133B32&quot;/&gt;&lt;wsp:rsid wsp:val=&quot;0016712C&quot;/&gt;&lt;wsp:rsid wsp:val=&quot;0017455B&quot;/&gt;&lt;wsp:rsid wsp:val=&quot;0018667C&quot;/&gt;&lt;wsp:rsid wsp:val=&quot;001A13E4&quot;/&gt;&lt;wsp:rsid wsp:val=&quot;001A2DB8&quot;/&gt;&lt;wsp:rsid wsp:val=&quot;001C4CAA&quot;/&gt;&lt;wsp:rsid wsp:val=&quot;001E245D&quot;/&gt;&lt;wsp:rsid wsp:val=&quot;00205810&quot;/&gt;&lt;wsp:rsid wsp:val=&quot;00254A0E&quot;/&gt;&lt;wsp:rsid wsp:val=&quot;00261A32&quot;/&gt;&lt;wsp:rsid wsp:val=&quot;002719E6&quot;/&gt;&lt;wsp:rsid wsp:val=&quot;00275380&quot;/&gt;&lt;wsp:rsid wsp:val=&quot;002839D8&quot;/&gt;&lt;wsp:rsid wsp:val=&quot;002A3453&quot;/&gt;&lt;wsp:rsid wsp:val=&quot;00301C47&quot;/&gt;&lt;wsp:rsid wsp:val=&quot;003157D6&quot;/&gt;&lt;wsp:rsid wsp:val=&quot;0034477B&quot;/&gt;&lt;wsp:rsid wsp:val=&quot;00352FC8&quot;/&gt;&lt;wsp:rsid wsp:val=&quot;003A612A&quot;/&gt;&lt;wsp:rsid wsp:val=&quot;003C1FC4&quot;/&gt;&lt;wsp:rsid wsp:val=&quot;003C7A5E&quot;/&gt;&lt;wsp:rsid wsp:val=&quot;004200FF&quot;/&gt;&lt;wsp:rsid wsp:val=&quot;004A5B0D&quot;/&gt;&lt;wsp:rsid wsp:val=&quot;004C05AD&quot;/&gt;&lt;wsp:rsid wsp:val=&quot;004C06FA&quot;/&gt;&lt;wsp:rsid wsp:val=&quot;004D7512&quot;/&gt;&lt;wsp:rsid wsp:val=&quot;004E0C37&quot;/&gt;&lt;wsp:rsid wsp:val=&quot;004F35CC&quot;/&gt;&lt;wsp:rsid wsp:val=&quot;005115D9&quot;/&gt;&lt;wsp:rsid wsp:val=&quot;00522C04&quot;/&gt;&lt;wsp:rsid wsp:val=&quot;00551D9D&quot;/&gt;&lt;wsp:rsid wsp:val=&quot;005679F6&quot;/&gt;&lt;wsp:rsid wsp:val=&quot;00591C74&quot;/&gt;&lt;wsp:rsid wsp:val=&quot;005A0155&quot;/&gt;&lt;wsp:rsid wsp:val=&quot;005D1942&quot;/&gt;&lt;wsp:rsid wsp:val=&quot;00625809&quot;/&gt;&lt;wsp:rsid wsp:val=&quot;00665471&quot;/&gt;&lt;wsp:rsid wsp:val=&quot;00672D3B&quot;/&gt;&lt;wsp:rsid wsp:val=&quot;00690266&quot;/&gt;&lt;wsp:rsid wsp:val=&quot;00697228&quot;/&gt;&lt;wsp:rsid wsp:val=&quot;006C2AA5&quot;/&gt;&lt;wsp:rsid wsp:val=&quot;006D76BE&quot;/&gt;&lt;wsp:rsid wsp:val=&quot;006E4F7E&quot;/&gt;&lt;wsp:rsid wsp:val=&quot;007041C1&quot;/&gt;&lt;wsp:rsid wsp:val=&quot;00713541&quot;/&gt;&lt;wsp:rsid wsp:val=&quot;00723821&quot;/&gt;&lt;wsp:rsid wsp:val=&quot;007303F7&quot;/&gt;&lt;wsp:rsid wsp:val=&quot;0073696B&quot;/&gt;&lt;wsp:rsid wsp:val=&quot;00756FED&quot;/&gt;&lt;wsp:rsid wsp:val=&quot;007759CF&quot;/&gt;&lt;wsp:rsid wsp:val=&quot;007B28D8&quot;/&gt;&lt;wsp:rsid wsp:val=&quot;007B7345&quot;/&gt;&lt;wsp:rsid wsp:val=&quot;007D4F66&quot;/&gt;&lt;wsp:rsid wsp:val=&quot;007D799A&quot;/&gt;&lt;wsp:rsid wsp:val=&quot;007E7E80&quot;/&gt;&lt;wsp:rsid wsp:val=&quot;00851F31&quot;/&gt;&lt;wsp:rsid wsp:val=&quot;008675EE&quot;/&gt;&lt;wsp:rsid wsp:val=&quot;00870FCA&quot;/&gt;&lt;wsp:rsid wsp:val=&quot;008735A5&quot;/&gt;&lt;wsp:rsid wsp:val=&quot;00897011&quot;/&gt;&lt;wsp:rsid wsp:val=&quot;008F30BB&quot;/&gt;&lt;wsp:rsid wsp:val=&quot;009138B1&quot;/&gt;&lt;wsp:rsid wsp:val=&quot;00941DCD&quot;/&gt;&lt;wsp:rsid wsp:val=&quot;00954B0F&quot;/&gt;&lt;wsp:rsid wsp:val=&quot;009A3FFC&quot;/&gt;&lt;wsp:rsid wsp:val=&quot;009B4414&quot;/&gt;&lt;wsp:rsid wsp:val=&quot;00A02A9E&quot;/&gt;&lt;wsp:rsid wsp:val=&quot;00A542AE&quot;/&gt;&lt;wsp:rsid wsp:val=&quot;00A561E6&quot;/&gt;&lt;wsp:rsid wsp:val=&quot;00A75CBF&quot;/&gt;&lt;wsp:rsid wsp:val=&quot;00A84766&quot;/&gt;&lt;wsp:rsid wsp:val=&quot;00A86987&quot;/&gt;&lt;wsp:rsid wsp:val=&quot;00A86FE1&quot;/&gt;&lt;wsp:rsid wsp:val=&quot;00AB5E8C&quot;/&gt;&lt;wsp:rsid wsp:val=&quot;00B03E55&quot;/&gt;&lt;wsp:rsid wsp:val=&quot;00B50C49&quot;/&gt;&lt;wsp:rsid wsp:val=&quot;00B55C6E&quot;/&gt;&lt;wsp:rsid wsp:val=&quot;00B639B6&quot;/&gt;&lt;wsp:rsid wsp:val=&quot;00B933EC&quot;/&gt;&lt;wsp:rsid wsp:val=&quot;00C17BF5&quot;/&gt;&lt;wsp:rsid wsp:val=&quot;00C20C11&quot;/&gt;&lt;wsp:rsid wsp:val=&quot;00C45F50&quot;/&gt;&lt;wsp:rsid wsp:val=&quot;00C56778&quot;/&gt;&lt;wsp:rsid wsp:val=&quot;00C63522&quot;/&gt;&lt;wsp:rsid wsp:val=&quot;00C67451&quot;/&gt;&lt;wsp:rsid wsp:val=&quot;00CA768A&quot;/&gt;&lt;wsp:rsid wsp:val=&quot;00CB6EF7&quot;/&gt;&lt;wsp:rsid wsp:val=&quot;00CF00F2&quot;/&gt;&lt;wsp:rsid wsp:val=&quot;00D0774C&quot;/&gt;&lt;wsp:rsid wsp:val=&quot;00D27506&quot;/&gt;&lt;wsp:rsid wsp:val=&quot;00D5004B&quot;/&gt;&lt;wsp:rsid wsp:val=&quot;00D5470A&quot;/&gt;&lt;wsp:rsid wsp:val=&quot;00D77790&quot;/&gt;&lt;wsp:rsid wsp:val=&quot;00D87784&quot;/&gt;&lt;wsp:rsid wsp:val=&quot;00DC6312&quot;/&gt;&lt;wsp:rsid wsp:val=&quot;00E03A36&quot;/&gt;&lt;wsp:rsid wsp:val=&quot;00E04A26&quot;/&gt;&lt;wsp:rsid wsp:val=&quot;00E428E6&quot;/&gt;&lt;wsp:rsid wsp:val=&quot;00E72410&quot;/&gt;&lt;wsp:rsid wsp:val=&quot;00E76538&quot;/&gt;&lt;wsp:rsid wsp:val=&quot;00E80948&quot;/&gt;&lt;wsp:rsid wsp:val=&quot;00EB2620&quot;/&gt;&lt;wsp:rsid wsp:val=&quot;00EE110C&quot;/&gt;&lt;wsp:rsid wsp:val=&quot;00EE1385&quot;/&gt;&lt;wsp:rsid wsp:val=&quot;00EF7F02&quot;/&gt;&lt;wsp:rsid wsp:val=&quot;00F1075F&quot;/&gt;&lt;wsp:rsid wsp:val=&quot;00F24117&quot;/&gt;&lt;wsp:rsid wsp:val=&quot;00F3309B&quot;/&gt;&lt;wsp:rsid wsp:val=&quot;00F37719&quot;/&gt;&lt;wsp:rsid wsp:val=&quot;00F45C26&quot;/&gt;&lt;wsp:rsid wsp:val=&quot;00F574B1&quot;/&gt;&lt;wsp:rsid wsp:val=&quot;00F816DD&quot;/&gt;&lt;wsp:rsid wsp:val=&quot;00F870D1&quot;/&gt;&lt;wsp:rsid wsp:val=&quot;00FC2FF4&quot;/&gt;&lt;wsp:rsid wsp:val=&quot;00FE3D0E&quot;/&gt;&lt;/wsp:rsids&gt;&lt;/w:docPr&gt;&lt;w:body&gt;&lt;w:p wsp:rsidR=&quot;00000000&quot; wsp:rsidRDefault=&quot;008735A5&quot;&gt;&lt;m:oMathPara&gt;&lt;m:oMath&gt;&lt;m:r&gt;&lt;w:rPr&gt;&lt;w:rFonts w:ascii=&quot;Cambria Math&quot; w:h-ansi=&quot;Cambria Math&quot;/&gt;&lt;wx:font wx:val=&quot;Cambria Math&quot;/&gt;&lt;w:i/&gt;&lt;w:u w:val=&quot;single&quot;/&gt;&lt;/w:rPr&gt;&lt;m:t&gt;РљР”=1.0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6" o:title="" chromakey="white"/>
          </v:shape>
        </w:pict>
      </w:r>
    </w:p>
    <w:p w:rsidR="00640DA3" w:rsidRDefault="00640DA3" w:rsidP="008675EE">
      <w:pPr>
        <w:jc w:val="both"/>
      </w:pPr>
    </w:p>
    <w:p w:rsidR="00640DA3" w:rsidRDefault="00640DA3">
      <w:r>
        <w:br w:type="page"/>
      </w:r>
    </w:p>
    <w:p w:rsidR="00640DA3" w:rsidRDefault="00640DA3" w:rsidP="008675EE">
      <w:pPr>
        <w:jc w:val="both"/>
      </w:pPr>
      <w:r w:rsidRPr="00982A5B">
        <w:rPr>
          <w:noProof/>
          <w:lang w:eastAsia="ru-RU"/>
        </w:rPr>
        <w:pict>
          <v:shape id="Рисунок 23" o:spid="_x0000_i1033" type="#_x0000_t75" style="width:10in;height:450pt;visibility:visible">
            <v:imagedata r:id="rId17" o:title=""/>
          </v:shape>
        </w:pict>
      </w:r>
      <w:r w:rsidRPr="00982A5B">
        <w:rPr>
          <w:noProof/>
          <w:lang w:eastAsia="ru-RU"/>
        </w:rPr>
        <w:pict>
          <v:shape id="Рисунок 24" o:spid="_x0000_i1034" type="#_x0000_t75" style="width:10in;height:450pt;visibility:visible">
            <v:imagedata r:id="rId18" o:title=""/>
          </v:shape>
        </w:pict>
      </w:r>
      <w:r w:rsidRPr="00982A5B">
        <w:rPr>
          <w:noProof/>
          <w:lang w:eastAsia="ru-RU"/>
        </w:rPr>
        <w:pict>
          <v:shape id="Рисунок 25" o:spid="_x0000_i1035" type="#_x0000_t75" style="width:10in;height:450pt;visibility:visible">
            <v:imagedata r:id="rId19" o:title=""/>
          </v:shape>
        </w:pict>
      </w:r>
    </w:p>
    <w:p w:rsidR="00640DA3" w:rsidRPr="00FC2FF4" w:rsidRDefault="00640DA3" w:rsidP="008675EE">
      <w:pPr>
        <w:jc w:val="both"/>
        <w:rPr>
          <w:u w:val="single"/>
        </w:rPr>
      </w:pPr>
      <w:r w:rsidRPr="00EB2620">
        <w:pict>
          <v:shape id="_x0000_i1036" type="#_x0000_t75" style="width:45pt;height:13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drawingGridHorizontalSpacing w:val=&quot;110&quot;/&gt;&lt;w:displayHorizontalDrawingGridEvery w:val=&quot;2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897011&quot;/&gt;&lt;wsp:rsid wsp:val=&quot;00002D7A&quot;/&gt;&lt;wsp:rsid wsp:val=&quot;00017572&quot;/&gt;&lt;wsp:rsid wsp:val=&quot;00040DB0&quot;/&gt;&lt;wsp:rsid wsp:val=&quot;00043CB4&quot;/&gt;&lt;wsp:rsid wsp:val=&quot;00093604&quot;/&gt;&lt;wsp:rsid wsp:val=&quot;000E2790&quot;/&gt;&lt;wsp:rsid wsp:val=&quot;00100B03&quot;/&gt;&lt;wsp:rsid wsp:val=&quot;00133B32&quot;/&gt;&lt;wsp:rsid wsp:val=&quot;0016712C&quot;/&gt;&lt;wsp:rsid wsp:val=&quot;0017455B&quot;/&gt;&lt;wsp:rsid wsp:val=&quot;0018667C&quot;/&gt;&lt;wsp:rsid wsp:val=&quot;001A13E4&quot;/&gt;&lt;wsp:rsid wsp:val=&quot;001A2DB8&quot;/&gt;&lt;wsp:rsid wsp:val=&quot;001C4CAA&quot;/&gt;&lt;wsp:rsid wsp:val=&quot;001E245D&quot;/&gt;&lt;wsp:rsid wsp:val=&quot;00205810&quot;/&gt;&lt;wsp:rsid wsp:val=&quot;00254A0E&quot;/&gt;&lt;wsp:rsid wsp:val=&quot;00261A32&quot;/&gt;&lt;wsp:rsid wsp:val=&quot;002719E6&quot;/&gt;&lt;wsp:rsid wsp:val=&quot;00275380&quot;/&gt;&lt;wsp:rsid wsp:val=&quot;002839D8&quot;/&gt;&lt;wsp:rsid wsp:val=&quot;002A3453&quot;/&gt;&lt;wsp:rsid wsp:val=&quot;00301C47&quot;/&gt;&lt;wsp:rsid wsp:val=&quot;003157D6&quot;/&gt;&lt;wsp:rsid wsp:val=&quot;0034477B&quot;/&gt;&lt;wsp:rsid wsp:val=&quot;00352FC8&quot;/&gt;&lt;wsp:rsid wsp:val=&quot;003A612A&quot;/&gt;&lt;wsp:rsid wsp:val=&quot;003C1FC4&quot;/&gt;&lt;wsp:rsid wsp:val=&quot;003C7A5E&quot;/&gt;&lt;wsp:rsid wsp:val=&quot;004200FF&quot;/&gt;&lt;wsp:rsid wsp:val=&quot;004A5B0D&quot;/&gt;&lt;wsp:rsid wsp:val=&quot;004C05AD&quot;/&gt;&lt;wsp:rsid wsp:val=&quot;004C06FA&quot;/&gt;&lt;wsp:rsid wsp:val=&quot;004D7512&quot;/&gt;&lt;wsp:rsid wsp:val=&quot;004E0C37&quot;/&gt;&lt;wsp:rsid wsp:val=&quot;004F35CC&quot;/&gt;&lt;wsp:rsid wsp:val=&quot;005115D9&quot;/&gt;&lt;wsp:rsid wsp:val=&quot;00522C04&quot;/&gt;&lt;wsp:rsid wsp:val=&quot;00537828&quot;/&gt;&lt;wsp:rsid wsp:val=&quot;00551D9D&quot;/&gt;&lt;wsp:rsid wsp:val=&quot;005679F6&quot;/&gt;&lt;wsp:rsid wsp:val=&quot;00591C74&quot;/&gt;&lt;wsp:rsid wsp:val=&quot;005A0155&quot;/&gt;&lt;wsp:rsid wsp:val=&quot;005D1942&quot;/&gt;&lt;wsp:rsid wsp:val=&quot;00625809&quot;/&gt;&lt;wsp:rsid wsp:val=&quot;00665471&quot;/&gt;&lt;wsp:rsid wsp:val=&quot;00672D3B&quot;/&gt;&lt;wsp:rsid wsp:val=&quot;00690266&quot;/&gt;&lt;wsp:rsid wsp:val=&quot;00697228&quot;/&gt;&lt;wsp:rsid wsp:val=&quot;006C2AA5&quot;/&gt;&lt;wsp:rsid wsp:val=&quot;006D76BE&quot;/&gt;&lt;wsp:rsid wsp:val=&quot;006E4F7E&quot;/&gt;&lt;wsp:rsid wsp:val=&quot;007041C1&quot;/&gt;&lt;wsp:rsid wsp:val=&quot;00713541&quot;/&gt;&lt;wsp:rsid wsp:val=&quot;00723821&quot;/&gt;&lt;wsp:rsid wsp:val=&quot;007303F7&quot;/&gt;&lt;wsp:rsid wsp:val=&quot;0073696B&quot;/&gt;&lt;wsp:rsid wsp:val=&quot;00756FED&quot;/&gt;&lt;wsp:rsid wsp:val=&quot;007759CF&quot;/&gt;&lt;wsp:rsid wsp:val=&quot;007B28D8&quot;/&gt;&lt;wsp:rsid wsp:val=&quot;007B7345&quot;/&gt;&lt;wsp:rsid wsp:val=&quot;007D4F66&quot;/&gt;&lt;wsp:rsid wsp:val=&quot;007D799A&quot;/&gt;&lt;wsp:rsid wsp:val=&quot;007E7E80&quot;/&gt;&lt;wsp:rsid wsp:val=&quot;00851F31&quot;/&gt;&lt;wsp:rsid wsp:val=&quot;008675EE&quot;/&gt;&lt;wsp:rsid wsp:val=&quot;00870FCA&quot;/&gt;&lt;wsp:rsid wsp:val=&quot;00897011&quot;/&gt;&lt;wsp:rsid wsp:val=&quot;008F30BB&quot;/&gt;&lt;wsp:rsid wsp:val=&quot;009138B1&quot;/&gt;&lt;wsp:rsid wsp:val=&quot;00941DCD&quot;/&gt;&lt;wsp:rsid wsp:val=&quot;00954B0F&quot;/&gt;&lt;wsp:rsid wsp:val=&quot;009A3FFC&quot;/&gt;&lt;wsp:rsid wsp:val=&quot;009B4414&quot;/&gt;&lt;wsp:rsid wsp:val=&quot;00A02A9E&quot;/&gt;&lt;wsp:rsid wsp:val=&quot;00A542AE&quot;/&gt;&lt;wsp:rsid wsp:val=&quot;00A561E6&quot;/&gt;&lt;wsp:rsid wsp:val=&quot;00A75CBF&quot;/&gt;&lt;wsp:rsid wsp:val=&quot;00A84766&quot;/&gt;&lt;wsp:rsid wsp:val=&quot;00A86987&quot;/&gt;&lt;wsp:rsid wsp:val=&quot;00A86FE1&quot;/&gt;&lt;wsp:rsid wsp:val=&quot;00AB5E8C&quot;/&gt;&lt;wsp:rsid wsp:val=&quot;00B03E55&quot;/&gt;&lt;wsp:rsid wsp:val=&quot;00B50C49&quot;/&gt;&lt;wsp:rsid wsp:val=&quot;00B55C6E&quot;/&gt;&lt;wsp:rsid wsp:val=&quot;00B639B6&quot;/&gt;&lt;wsp:rsid wsp:val=&quot;00B933EC&quot;/&gt;&lt;wsp:rsid wsp:val=&quot;00C17BF5&quot;/&gt;&lt;wsp:rsid wsp:val=&quot;00C20C11&quot;/&gt;&lt;wsp:rsid wsp:val=&quot;00C45F50&quot;/&gt;&lt;wsp:rsid wsp:val=&quot;00C56778&quot;/&gt;&lt;wsp:rsid wsp:val=&quot;00C63522&quot;/&gt;&lt;wsp:rsid wsp:val=&quot;00C67451&quot;/&gt;&lt;wsp:rsid wsp:val=&quot;00CA768A&quot;/&gt;&lt;wsp:rsid wsp:val=&quot;00CB6EF7&quot;/&gt;&lt;wsp:rsid wsp:val=&quot;00CF00F2&quot;/&gt;&lt;wsp:rsid wsp:val=&quot;00D0774C&quot;/&gt;&lt;wsp:rsid wsp:val=&quot;00D27506&quot;/&gt;&lt;wsp:rsid wsp:val=&quot;00D5004B&quot;/&gt;&lt;wsp:rsid wsp:val=&quot;00D5470A&quot;/&gt;&lt;wsp:rsid wsp:val=&quot;00D77790&quot;/&gt;&lt;wsp:rsid wsp:val=&quot;00D87784&quot;/&gt;&lt;wsp:rsid wsp:val=&quot;00DC6312&quot;/&gt;&lt;wsp:rsid wsp:val=&quot;00E03A36&quot;/&gt;&lt;wsp:rsid wsp:val=&quot;00E04A26&quot;/&gt;&lt;wsp:rsid wsp:val=&quot;00E428E6&quot;/&gt;&lt;wsp:rsid wsp:val=&quot;00E72410&quot;/&gt;&lt;wsp:rsid wsp:val=&quot;00E76538&quot;/&gt;&lt;wsp:rsid wsp:val=&quot;00E80948&quot;/&gt;&lt;wsp:rsid wsp:val=&quot;00EB2620&quot;/&gt;&lt;wsp:rsid wsp:val=&quot;00EE110C&quot;/&gt;&lt;wsp:rsid wsp:val=&quot;00EE1385&quot;/&gt;&lt;wsp:rsid wsp:val=&quot;00EF7F02&quot;/&gt;&lt;wsp:rsid wsp:val=&quot;00F1075F&quot;/&gt;&lt;wsp:rsid wsp:val=&quot;00F24117&quot;/&gt;&lt;wsp:rsid wsp:val=&quot;00F3309B&quot;/&gt;&lt;wsp:rsid wsp:val=&quot;00F37719&quot;/&gt;&lt;wsp:rsid wsp:val=&quot;00F45C26&quot;/&gt;&lt;wsp:rsid wsp:val=&quot;00F574B1&quot;/&gt;&lt;wsp:rsid wsp:val=&quot;00F816DD&quot;/&gt;&lt;wsp:rsid wsp:val=&quot;00F870D1&quot;/&gt;&lt;wsp:rsid wsp:val=&quot;00FC2FF4&quot;/&gt;&lt;wsp:rsid wsp:val=&quot;00FE3D0E&quot;/&gt;&lt;/wsp:rsids&gt;&lt;/w:docPr&gt;&lt;w:body&gt;&lt;w:p wsp:rsidR=&quot;00000000&quot; wsp:rsidRDefault=&quot;00537828&quot;&gt;&lt;m:oMathPara&gt;&lt;m:oMath&gt;&lt;m:r&gt;&lt;w:rPr&gt;&lt;w:rFonts w:ascii=&quot;Cambria Math&quot; w:h-ansi=&quot;Cambria Math&quot;/&gt;&lt;wx:font wx:val=&quot;Cambria Math&quot;/&gt;&lt;w:i/&gt;&lt;w:u w:val=&quot;single&quot;/&gt;&lt;/w:rPr&gt;&lt;m:t&gt;РљР”=0.5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0" o:title="" chromakey="white"/>
          </v:shape>
        </w:pict>
      </w:r>
    </w:p>
    <w:p w:rsidR="00640DA3" w:rsidRDefault="00640DA3">
      <w:r>
        <w:br w:type="page"/>
      </w:r>
    </w:p>
    <w:p w:rsidR="00640DA3" w:rsidRDefault="00640DA3" w:rsidP="008675EE">
      <w:pPr>
        <w:jc w:val="both"/>
        <w:sectPr w:rsidR="00640DA3" w:rsidSect="00133B32">
          <w:pgSz w:w="16838" w:h="11906" w:orient="landscape"/>
          <w:pgMar w:top="1701" w:right="1134" w:bottom="851" w:left="1134" w:header="709" w:footer="709" w:gutter="0"/>
          <w:cols w:space="708"/>
          <w:titlePg/>
          <w:docGrid w:linePitch="360"/>
        </w:sectPr>
      </w:pPr>
      <w:r w:rsidRPr="00982A5B">
        <w:rPr>
          <w:noProof/>
          <w:lang w:eastAsia="ru-RU"/>
        </w:rPr>
        <w:pict>
          <v:shape id="Рисунок 26" o:spid="_x0000_i1037" type="#_x0000_t75" style="width:10in;height:450pt;visibility:visible">
            <v:imagedata r:id="rId21" o:title=""/>
          </v:shape>
        </w:pict>
      </w:r>
      <w:r w:rsidRPr="00982A5B">
        <w:rPr>
          <w:noProof/>
          <w:lang w:eastAsia="ru-RU"/>
        </w:rPr>
        <w:pict>
          <v:shape id="Рисунок 27" o:spid="_x0000_i1038" type="#_x0000_t75" style="width:10in;height:450pt;visibility:visible">
            <v:imagedata r:id="rId22" o:title=""/>
          </v:shape>
        </w:pict>
      </w:r>
      <w:r w:rsidRPr="00982A5B">
        <w:rPr>
          <w:noProof/>
          <w:lang w:eastAsia="ru-RU"/>
        </w:rPr>
        <w:pict>
          <v:shape id="Рисунок 28" o:spid="_x0000_i1039" type="#_x0000_t75" style="width:10in;height:450pt;visibility:visible">
            <v:imagedata r:id="rId23" o:title=""/>
          </v:shape>
        </w:pict>
      </w:r>
    </w:p>
    <w:p w:rsidR="00640DA3" w:rsidRDefault="00640DA3" w:rsidP="008675EE">
      <w:pPr>
        <w:jc w:val="both"/>
      </w:pPr>
      <w:r w:rsidRPr="004D7512">
        <w:t>Наиболее дешевый процессор имеет следующие характеристики:</w:t>
      </w:r>
    </w:p>
    <w:p w:rsidR="00640DA3" w:rsidRDefault="00640DA3" w:rsidP="00941DCD">
      <w:pPr>
        <w:jc w:val="both"/>
      </w:pPr>
      <w:r w:rsidRPr="004D7512">
        <w:rPr>
          <w:i/>
        </w:rPr>
        <w:t>Тип схемотехники</w:t>
      </w:r>
      <w:r w:rsidRPr="004D7512">
        <w:t>:</w:t>
      </w:r>
      <w:r>
        <w:rPr>
          <w:lang w:val="en-US"/>
        </w:rPr>
        <w:t xml:space="preserve"> </w:t>
      </w:r>
      <w:r>
        <w:t>БиКМОП</w:t>
      </w:r>
    </w:p>
    <w:p w:rsidR="00640DA3" w:rsidRDefault="00640DA3" w:rsidP="00F870D1">
      <w:pPr>
        <w:ind w:left="-1276"/>
        <w:jc w:val="both"/>
      </w:pPr>
      <w:r w:rsidRPr="00982A5B">
        <w:rPr>
          <w:noProof/>
          <w:lang w:eastAsia="ru-RU"/>
        </w:rPr>
        <w:pict>
          <v:shape id="Рисунок 35" o:spid="_x0000_i1040" type="#_x0000_t75" style="width:566.25pt;height:53.25pt;visibility:visible">
            <v:imagedata r:id="rId24" o:title="" croptop="28386f" cropbottom="28684f" cropleft="4202f" cropright="4167f"/>
          </v:shape>
        </w:pict>
      </w:r>
    </w:p>
    <w:p w:rsidR="00640DA3" w:rsidRPr="00205810" w:rsidRDefault="00640DA3" w:rsidP="00FC2FF4">
      <w:pPr>
        <w:pStyle w:val="Heading3"/>
      </w:pPr>
      <w:bookmarkStart w:id="13" w:name="_Toc278831691"/>
      <w:r w:rsidRPr="00205810">
        <w:t>3. Выбор микросхемы памяти.</w:t>
      </w:r>
      <w:bookmarkEnd w:id="13"/>
    </w:p>
    <w:p w:rsidR="00640DA3" w:rsidRDefault="00640DA3" w:rsidP="00C45F50">
      <w:pPr>
        <w:jc w:val="both"/>
      </w:pPr>
      <w:r>
        <w:t>Сначала необходимо записать в память программы заданные по умолчанию параметры (объем ОП и время выборки), затем изменять единственный доступный параметр – емкость памяти. Получим следующую таблицу:</w:t>
      </w:r>
    </w:p>
    <w:p w:rsidR="00640DA3" w:rsidRDefault="00640DA3" w:rsidP="00205810">
      <w:pPr>
        <w:jc w:val="center"/>
      </w:pPr>
      <w:r w:rsidRPr="00982A5B">
        <w:rPr>
          <w:noProof/>
          <w:lang w:eastAsia="ru-RU"/>
        </w:rPr>
        <w:pict>
          <v:shape id="Рисунок 14" o:spid="_x0000_i1041" type="#_x0000_t75" style="width:291.75pt;height:143.25pt;visibility:visible">
            <v:imagedata r:id="rId25" o:title="" croptop="3718f" cropbottom="49550f" cropleft="5149f" cropright="25487f"/>
          </v:shape>
        </w:pict>
      </w:r>
    </w:p>
    <w:p w:rsidR="00640DA3" w:rsidRDefault="00640DA3" w:rsidP="00C45F50">
      <w:pPr>
        <w:jc w:val="both"/>
      </w:pPr>
      <w:r>
        <w:t>Очевидно, что ЗУ емкостью 64 Мб является наиболее надежной, а ЗУ емкостью 16 Мб – наиболее дешевой. Для дальнейших расчетов будет использоваться последняя.</w:t>
      </w:r>
    </w:p>
    <w:p w:rsidR="00640DA3" w:rsidRPr="00205810" w:rsidRDefault="00640DA3" w:rsidP="00FC2FF4">
      <w:pPr>
        <w:pStyle w:val="Heading3"/>
      </w:pPr>
      <w:bookmarkStart w:id="14" w:name="_Toc278831692"/>
      <w:r w:rsidRPr="00205810">
        <w:t>4. Объекты влияния изменений характеристик кэш-памяти.</w:t>
      </w:r>
      <w:bookmarkEnd w:id="14"/>
    </w:p>
    <w:p w:rsidR="00640DA3" w:rsidRDefault="00640DA3" w:rsidP="00C45F50">
      <w:pPr>
        <w:jc w:val="both"/>
      </w:pPr>
      <w:r>
        <w:t>Составим таблицу путем фиксирования каждого из значений времени выборки кэш-памяти (10, 20 или 30 нс) с последующей подстановкой возможных объемов кэш-памяти (4, 8, 16 или 32 КБ). Нас интересует влияние варьирования двух вышеназванных параметров кэш-памяти на производительность и стоимость ВС, а также на длительность выполняемого задания. Получим следующую таблицу:</w:t>
      </w:r>
    </w:p>
    <w:p w:rsidR="00640DA3" w:rsidRDefault="00640DA3" w:rsidP="00205810">
      <w:pPr>
        <w:jc w:val="center"/>
      </w:pPr>
      <w:r w:rsidRPr="00982A5B">
        <w:rPr>
          <w:noProof/>
          <w:lang w:eastAsia="ru-RU"/>
        </w:rPr>
        <w:pict>
          <v:shape id="Рисунок 31" o:spid="_x0000_i1042" type="#_x0000_t75" style="width:376.5pt;height:227.25pt;visibility:visible">
            <v:imagedata r:id="rId26" o:title="" croptop="3644f" cropbottom="43679f" cropleft="4726f" cropright="18567f"/>
          </v:shape>
        </w:pict>
      </w:r>
    </w:p>
    <w:p w:rsidR="00640DA3" w:rsidRDefault="00640DA3" w:rsidP="00FC2FF4">
      <w:pPr>
        <w:pStyle w:val="Heading4"/>
      </w:pPr>
      <w:bookmarkStart w:id="15" w:name="_Toc278831693"/>
      <w:r>
        <w:t>Интерпретация результатов.</w:t>
      </w:r>
      <w:bookmarkEnd w:id="15"/>
    </w:p>
    <w:p w:rsidR="00640DA3" w:rsidRDefault="00640DA3" w:rsidP="00C45F50">
      <w:pPr>
        <w:jc w:val="both"/>
      </w:pPr>
      <w:r>
        <w:t>Нам необходимо выявить зависимость на 2-х уровнях. Первый уровень – как влияет изменение времени выборки на длительность выполнения задания, производительность и стоимость ВС в целом. Второй уровень – как влияет изменение объема кэш-памяти в пределах данного времени выборки на те же параметры ВС.</w:t>
      </w:r>
    </w:p>
    <w:p w:rsidR="00640DA3" w:rsidRDefault="00640DA3" w:rsidP="00C45F50">
      <w:pPr>
        <w:jc w:val="both"/>
      </w:pPr>
      <w:r w:rsidRPr="006E4F7E">
        <w:rPr>
          <w:i/>
        </w:rPr>
        <w:t>Первый уровень</w:t>
      </w:r>
      <w:r>
        <w:t xml:space="preserve">. С увеличением времени выборки прослеживается </w:t>
      </w:r>
      <w:r w:rsidRPr="00205810">
        <w:rPr>
          <w:i/>
        </w:rPr>
        <w:t>увеличение длительности выполнения задания</w:t>
      </w:r>
      <w:r>
        <w:t xml:space="preserve"> и </w:t>
      </w:r>
      <w:r w:rsidRPr="00205810">
        <w:rPr>
          <w:i/>
        </w:rPr>
        <w:t>уменьшение производительности ВС</w:t>
      </w:r>
      <w:r>
        <w:t xml:space="preserve"> при </w:t>
      </w:r>
      <w:r w:rsidRPr="00205810">
        <w:rPr>
          <w:i/>
        </w:rPr>
        <w:t>неизменной стоимости</w:t>
      </w:r>
      <w:r>
        <w:t>.</w:t>
      </w:r>
    </w:p>
    <w:p w:rsidR="00640DA3" w:rsidRDefault="00640DA3" w:rsidP="00C45F50">
      <w:pPr>
        <w:jc w:val="both"/>
      </w:pPr>
      <w:r>
        <w:t xml:space="preserve">С увеличением времени выборки увеличивается время обработки каждого запроса, в результате чего система простаивает тем дольше, чем больше время выборки. </w:t>
      </w:r>
      <w:r w:rsidRPr="00205810">
        <w:rPr>
          <w:i/>
        </w:rPr>
        <w:t>Увеличивается длительность выполнения задания</w:t>
      </w:r>
      <w:r>
        <w:t>.</w:t>
      </w:r>
    </w:p>
    <w:p w:rsidR="00640DA3" w:rsidRDefault="00640DA3" w:rsidP="00C45F50">
      <w:pPr>
        <w:jc w:val="both"/>
      </w:pPr>
      <w:r>
        <w:t xml:space="preserve">Выполненное задание – это выполненная операция, и чем медленнее обрабатываются операции, тем меньше их будет обработано за определенный промежуток времени. Только что было названо определение производительности </w:t>
      </w:r>
      <w:r w:rsidRPr="00205810">
        <w:rPr>
          <w:i/>
        </w:rPr>
        <w:t>компьютера, которое уменьшается с увеличением времени выборки</w:t>
      </w:r>
      <w:r>
        <w:t>, что и наблюдается в нашем случае.</w:t>
      </w:r>
    </w:p>
    <w:p w:rsidR="00640DA3" w:rsidRDefault="00640DA3" w:rsidP="00C45F50">
      <w:pPr>
        <w:jc w:val="both"/>
      </w:pPr>
      <w:r>
        <w:t xml:space="preserve">Объяснить </w:t>
      </w:r>
      <w:r w:rsidRPr="00205810">
        <w:rPr>
          <w:i/>
        </w:rPr>
        <w:t xml:space="preserve">неизменность стоимости ВС </w:t>
      </w:r>
      <w:r>
        <w:t>можно тем, что время выборки – это параметр, не зависящий, в данном случае, от технологической базы микросхемы. Очевидно, что микросхема, способная обеспечивать время выборки в 10 мс, способна обеспечить и время выборки в 30 мс. Т.о., нет необходимости закупать более совершенные микросхемы и/или обновлять оборудования для перехода на новый МЛР.</w:t>
      </w:r>
    </w:p>
    <w:p w:rsidR="00640DA3" w:rsidRDefault="00640DA3" w:rsidP="00C45F50">
      <w:pPr>
        <w:jc w:val="both"/>
      </w:pPr>
      <w:r w:rsidRPr="00672D3B">
        <w:rPr>
          <w:i/>
        </w:rPr>
        <w:t>Второй уровень</w:t>
      </w:r>
      <w:r>
        <w:t xml:space="preserve">. С увеличение объема кэш-памяти </w:t>
      </w:r>
      <w:r w:rsidRPr="007B28D8">
        <w:rPr>
          <w:i/>
        </w:rPr>
        <w:t>увеличивается</w:t>
      </w:r>
      <w:r>
        <w:t xml:space="preserve"> </w:t>
      </w:r>
      <w:r>
        <w:rPr>
          <w:i/>
        </w:rPr>
        <w:t xml:space="preserve">производительность и </w:t>
      </w:r>
      <w:r w:rsidRPr="00205810">
        <w:rPr>
          <w:i/>
        </w:rPr>
        <w:t>стоимость ВС</w:t>
      </w:r>
      <w:r>
        <w:t xml:space="preserve"> при </w:t>
      </w:r>
      <w:r w:rsidRPr="00205810">
        <w:rPr>
          <w:i/>
        </w:rPr>
        <w:t xml:space="preserve">уменьшении </w:t>
      </w:r>
      <w:r>
        <w:rPr>
          <w:i/>
        </w:rPr>
        <w:t>длительности выполнения задания</w:t>
      </w:r>
      <w:r>
        <w:t>.</w:t>
      </w:r>
    </w:p>
    <w:p w:rsidR="00640DA3" w:rsidRDefault="00640DA3" w:rsidP="00C45F50">
      <w:pPr>
        <w:jc w:val="both"/>
      </w:pPr>
      <w:r w:rsidRPr="00205810">
        <w:rPr>
          <w:i/>
        </w:rPr>
        <w:t>Увеличение стоимости</w:t>
      </w:r>
      <w:r>
        <w:t xml:space="preserve"> связано с тем, что для увеличения объема кэш-памяти необходимо либо переоборудовать заводы для производства микросхем с мЕньшим МЛР, либо просто добавлять дополнительные блоки кэш-памяти. Оба варианта требуют вложения денег.</w:t>
      </w:r>
    </w:p>
    <w:p w:rsidR="00640DA3" w:rsidRDefault="00640DA3" w:rsidP="00C45F50">
      <w:pPr>
        <w:jc w:val="both"/>
      </w:pPr>
      <w:r w:rsidRPr="00205810">
        <w:rPr>
          <w:i/>
        </w:rPr>
        <w:t xml:space="preserve">Производительность </w:t>
      </w:r>
      <w:r>
        <w:rPr>
          <w:i/>
        </w:rPr>
        <w:t>увеличивается</w:t>
      </w:r>
      <w:r>
        <w:t xml:space="preserve"> вследствие уменьшения времени выполнения задания.</w:t>
      </w:r>
    </w:p>
    <w:p w:rsidR="00640DA3" w:rsidRPr="002719E6" w:rsidRDefault="00640DA3" w:rsidP="00FC2FF4">
      <w:pPr>
        <w:pStyle w:val="Heading4"/>
      </w:pPr>
      <w:bookmarkStart w:id="16" w:name="_Toc278831694"/>
      <w:r>
        <w:t>Заключение.</w:t>
      </w:r>
      <w:bookmarkEnd w:id="16"/>
    </w:p>
    <w:p w:rsidR="00640DA3" w:rsidRDefault="00640DA3" w:rsidP="00C45F50">
      <w:pPr>
        <w:jc w:val="both"/>
      </w:pPr>
      <w:r>
        <w:t>Легко вычислить, что наименьшая стоимость вычислений обеспечивается при следующем наборе параметров:</w:t>
      </w:r>
    </w:p>
    <w:p w:rsidR="00640DA3" w:rsidRDefault="00640DA3" w:rsidP="007B28D8">
      <w:pPr>
        <w:jc w:val="center"/>
      </w:pPr>
      <w:r w:rsidRPr="00982A5B">
        <w:rPr>
          <w:noProof/>
          <w:lang w:eastAsia="ru-RU"/>
        </w:rPr>
        <w:pict>
          <v:shape id="Рисунок 32" o:spid="_x0000_i1043" type="#_x0000_t75" style="width:387.75pt;height:67.5pt;visibility:visible">
            <v:imagedata r:id="rId27" o:title="" croptop="3940f" cropbottom="56169f" cropleft="5254f" cropright="18462f"/>
          </v:shape>
        </w:pict>
      </w:r>
    </w:p>
    <w:p w:rsidR="00640DA3" w:rsidRDefault="00640DA3" w:rsidP="00C45F50">
      <w:pPr>
        <w:jc w:val="both"/>
      </w:pPr>
      <w:r>
        <w:t>Именно эта конфигурация будет использоваться в дальнейших расчетах.</w:t>
      </w:r>
    </w:p>
    <w:p w:rsidR="00640DA3" w:rsidRPr="00205810" w:rsidRDefault="00640DA3" w:rsidP="00FC2FF4">
      <w:pPr>
        <w:pStyle w:val="Heading3"/>
      </w:pPr>
      <w:bookmarkStart w:id="17" w:name="_Toc278831695"/>
      <w:r w:rsidRPr="00205810">
        <w:t>5. Объекты влияния длительности цикла обращения к ВЗУ и числа обращений при выполнении задания.</w:t>
      </w:r>
      <w:bookmarkEnd w:id="17"/>
    </w:p>
    <w:p w:rsidR="00640DA3" w:rsidRDefault="00640DA3" w:rsidP="00C45F50">
      <w:pPr>
        <w:jc w:val="both"/>
      </w:pPr>
      <w:r>
        <w:t>Таблица составляется аналогично п. 4. Только в данном случае фиксируется длительность цикла обращения к ВЗУ (15 или 20 мс), а подставляется число обращений к ВЗУ (от 1 до 6). Получаем следующую таблицу:</w:t>
      </w:r>
    </w:p>
    <w:p w:rsidR="00640DA3" w:rsidRDefault="00640DA3" w:rsidP="00205810">
      <w:pPr>
        <w:jc w:val="center"/>
      </w:pPr>
      <w:r w:rsidRPr="00982A5B">
        <w:rPr>
          <w:noProof/>
          <w:lang w:eastAsia="ru-RU"/>
        </w:rPr>
        <w:pict>
          <v:shape id="Рисунок 33" o:spid="_x0000_i1044" type="#_x0000_t75" style="width:398.25pt;height:211.5pt;visibility:visible">
            <v:imagedata r:id="rId28" o:title="" croptop="3940f" cropbottom="43305f" cropleft="4836f" cropright="10892f"/>
          </v:shape>
        </w:pict>
      </w:r>
    </w:p>
    <w:p w:rsidR="00640DA3" w:rsidRPr="00205810" w:rsidRDefault="00640DA3" w:rsidP="00FC2FF4">
      <w:pPr>
        <w:pStyle w:val="Heading3"/>
      </w:pPr>
      <w:bookmarkStart w:id="18" w:name="_Toc278831696"/>
      <w:r w:rsidRPr="00205810">
        <w:t>6. Синтез компьютера.</w:t>
      </w:r>
      <w:bookmarkEnd w:id="18"/>
    </w:p>
    <w:p w:rsidR="00640DA3" w:rsidRDefault="00640DA3" w:rsidP="00C45F50">
      <w:pPr>
        <w:jc w:val="both"/>
      </w:pPr>
      <w:r>
        <w:t xml:space="preserve">Исходя из результатов пяти предыдущих пунктов, а также рекомендаций раздела </w:t>
      </w:r>
      <w:r w:rsidRPr="007E7E80">
        <w:rPr>
          <w:i/>
        </w:rPr>
        <w:t>Лабораторное задание</w:t>
      </w:r>
      <w:r>
        <w:t>, можно выписать исходные данные для синтеза компьютера:</w:t>
      </w:r>
    </w:p>
    <w:p w:rsidR="00640DA3" w:rsidRDefault="00640DA3" w:rsidP="00723821">
      <w:pPr>
        <w:pStyle w:val="ListParagraph"/>
        <w:numPr>
          <w:ilvl w:val="0"/>
          <w:numId w:val="18"/>
        </w:numPr>
        <w:jc w:val="both"/>
      </w:pPr>
      <w:r>
        <w:t>Использовать процессор, выбранный в п.2;</w:t>
      </w:r>
    </w:p>
    <w:p w:rsidR="00640DA3" w:rsidRDefault="00640DA3" w:rsidP="00723821">
      <w:pPr>
        <w:pStyle w:val="ListParagraph"/>
        <w:numPr>
          <w:ilvl w:val="0"/>
          <w:numId w:val="18"/>
        </w:numPr>
        <w:jc w:val="both"/>
      </w:pPr>
      <w:r>
        <w:t>Объем оперативной памяти: 2М*32 разряда (8 МБ);</w:t>
      </w:r>
    </w:p>
    <w:p w:rsidR="00640DA3" w:rsidRDefault="00640DA3" w:rsidP="00723821">
      <w:pPr>
        <w:pStyle w:val="ListParagraph"/>
        <w:numPr>
          <w:ilvl w:val="0"/>
          <w:numId w:val="18"/>
        </w:numPr>
        <w:jc w:val="both"/>
      </w:pPr>
      <w:r>
        <w:t>К ВЗУ емкостью 500 Мбайт и временем доступа 15 мс производится 2 обращения;</w:t>
      </w:r>
    </w:p>
    <w:p w:rsidR="00640DA3" w:rsidRDefault="00640DA3" w:rsidP="00723821">
      <w:pPr>
        <w:pStyle w:val="ListParagraph"/>
        <w:numPr>
          <w:ilvl w:val="0"/>
          <w:numId w:val="18"/>
        </w:numPr>
        <w:jc w:val="both"/>
      </w:pPr>
      <w:r>
        <w:t>Время выборки кэш-памяти изменять в пределах от 10 до 30 нс.</w:t>
      </w:r>
    </w:p>
    <w:p w:rsidR="00640DA3" w:rsidRDefault="00640DA3" w:rsidP="00C45F50">
      <w:pPr>
        <w:jc w:val="both"/>
      </w:pPr>
      <w:r>
        <w:t>Кроме того, имеются дополнительные ограничения (наложенные условиями лабораторной работы или варианта):</w:t>
      </w:r>
    </w:p>
    <w:p w:rsidR="00640DA3" w:rsidRPr="00723821" w:rsidRDefault="00640DA3" w:rsidP="00C45F50">
      <w:pPr>
        <w:pStyle w:val="ListParagraph"/>
        <w:numPr>
          <w:ilvl w:val="0"/>
          <w:numId w:val="18"/>
        </w:numPr>
        <w:jc w:val="both"/>
      </w:pPr>
      <w:r>
        <w:t xml:space="preserve">Сложность алгоритма: </w:t>
      </w:r>
      <w:r>
        <w:rPr>
          <w:i/>
        </w:rPr>
        <w:t>3</w:t>
      </w:r>
      <w:r w:rsidRPr="00723821">
        <w:rPr>
          <w:i/>
          <w:lang w:val="en-US"/>
        </w:rPr>
        <w:t>0*n**2</w:t>
      </w:r>
      <w:r w:rsidRPr="007303F7">
        <w:t>;</w:t>
      </w:r>
    </w:p>
    <w:p w:rsidR="00640DA3" w:rsidRDefault="00640DA3" w:rsidP="00C45F50">
      <w:pPr>
        <w:pStyle w:val="ListParagraph"/>
        <w:numPr>
          <w:ilvl w:val="0"/>
          <w:numId w:val="18"/>
        </w:numPr>
        <w:jc w:val="both"/>
      </w:pPr>
      <w:r>
        <w:t xml:space="preserve">Стоимость вычислений: </w:t>
      </w:r>
      <w:r w:rsidRPr="00EB2620">
        <w:fldChar w:fldCharType="begin"/>
      </w:r>
      <w:r w:rsidRPr="00EB2620">
        <w:instrText xml:space="preserve"> QUOTE </w:instrText>
      </w:r>
      <w:r w:rsidRPr="00EB2620">
        <w:pict>
          <v:shape id="_x0000_i1045" type="#_x0000_t75" style="width:33.75pt;height:13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drawingGridHorizontalSpacing w:val=&quot;110&quot;/&gt;&lt;w:displayHorizontalDrawingGridEvery w:val=&quot;2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897011&quot;/&gt;&lt;wsp:rsid wsp:val=&quot;00002D7A&quot;/&gt;&lt;wsp:rsid wsp:val=&quot;00017572&quot;/&gt;&lt;wsp:rsid wsp:val=&quot;00040DB0&quot;/&gt;&lt;wsp:rsid wsp:val=&quot;00043CB4&quot;/&gt;&lt;wsp:rsid wsp:val=&quot;00093604&quot;/&gt;&lt;wsp:rsid wsp:val=&quot;000E2790&quot;/&gt;&lt;wsp:rsid wsp:val=&quot;00100B03&quot;/&gt;&lt;wsp:rsid wsp:val=&quot;00133B32&quot;/&gt;&lt;wsp:rsid wsp:val=&quot;0016712C&quot;/&gt;&lt;wsp:rsid wsp:val=&quot;0017455B&quot;/&gt;&lt;wsp:rsid wsp:val=&quot;0018667C&quot;/&gt;&lt;wsp:rsid wsp:val=&quot;001A13E4&quot;/&gt;&lt;wsp:rsid wsp:val=&quot;001A2DB8&quot;/&gt;&lt;wsp:rsid wsp:val=&quot;001C4CAA&quot;/&gt;&lt;wsp:rsid wsp:val=&quot;001E245D&quot;/&gt;&lt;wsp:rsid wsp:val=&quot;00205810&quot;/&gt;&lt;wsp:rsid wsp:val=&quot;00254A0E&quot;/&gt;&lt;wsp:rsid wsp:val=&quot;00261A32&quot;/&gt;&lt;wsp:rsid wsp:val=&quot;002719E6&quot;/&gt;&lt;wsp:rsid wsp:val=&quot;00275380&quot;/&gt;&lt;wsp:rsid wsp:val=&quot;002839D8&quot;/&gt;&lt;wsp:rsid wsp:val=&quot;002A3453&quot;/&gt;&lt;wsp:rsid wsp:val=&quot;00301C47&quot;/&gt;&lt;wsp:rsid wsp:val=&quot;00314E0D&quot;/&gt;&lt;wsp:rsid wsp:val=&quot;003157D6&quot;/&gt;&lt;wsp:rsid wsp:val=&quot;0034477B&quot;/&gt;&lt;wsp:rsid wsp:val=&quot;00352FC8&quot;/&gt;&lt;wsp:rsid wsp:val=&quot;003A612A&quot;/&gt;&lt;wsp:rsid wsp:val=&quot;003C1FC4&quot;/&gt;&lt;wsp:rsid wsp:val=&quot;003C7A5E&quot;/&gt;&lt;wsp:rsid wsp:val=&quot;004200FF&quot;/&gt;&lt;wsp:rsid wsp:val=&quot;004A5B0D&quot;/&gt;&lt;wsp:rsid wsp:val=&quot;004C05AD&quot;/&gt;&lt;wsp:rsid wsp:val=&quot;004C06FA&quot;/&gt;&lt;wsp:rsid wsp:val=&quot;004D7512&quot;/&gt;&lt;wsp:rsid wsp:val=&quot;004E0C37&quot;/&gt;&lt;wsp:rsid wsp:val=&quot;004F35CC&quot;/&gt;&lt;wsp:rsid wsp:val=&quot;005115D9&quot;/&gt;&lt;wsp:rsid wsp:val=&quot;00522C04&quot;/&gt;&lt;wsp:rsid wsp:val=&quot;00551D9D&quot;/&gt;&lt;wsp:rsid wsp:val=&quot;005679F6&quot;/&gt;&lt;wsp:rsid wsp:val=&quot;00591C74&quot;/&gt;&lt;wsp:rsid wsp:val=&quot;005A0155&quot;/&gt;&lt;wsp:rsid wsp:val=&quot;005D1942&quot;/&gt;&lt;wsp:rsid wsp:val=&quot;00625809&quot;/&gt;&lt;wsp:rsid wsp:val=&quot;00665471&quot;/&gt;&lt;wsp:rsid wsp:val=&quot;00672D3B&quot;/&gt;&lt;wsp:rsid wsp:val=&quot;00690266&quot;/&gt;&lt;wsp:rsid wsp:val=&quot;00697228&quot;/&gt;&lt;wsp:rsid wsp:val=&quot;006C2AA5&quot;/&gt;&lt;wsp:rsid wsp:val=&quot;006D76BE&quot;/&gt;&lt;wsp:rsid wsp:val=&quot;006E4F7E&quot;/&gt;&lt;wsp:rsid wsp:val=&quot;007041C1&quot;/&gt;&lt;wsp:rsid wsp:val=&quot;00713541&quot;/&gt;&lt;wsp:rsid wsp:val=&quot;00723821&quot;/&gt;&lt;wsp:rsid wsp:val=&quot;007303F7&quot;/&gt;&lt;wsp:rsid wsp:val=&quot;0073696B&quot;/&gt;&lt;wsp:rsid wsp:val=&quot;00756FED&quot;/&gt;&lt;wsp:rsid wsp:val=&quot;007759CF&quot;/&gt;&lt;wsp:rsid wsp:val=&quot;007B28D8&quot;/&gt;&lt;wsp:rsid wsp:val=&quot;007B7345&quot;/&gt;&lt;wsp:rsid wsp:val=&quot;007D4F66&quot;/&gt;&lt;wsp:rsid wsp:val=&quot;007D799A&quot;/&gt;&lt;wsp:rsid wsp:val=&quot;007E7E80&quot;/&gt;&lt;wsp:rsid wsp:val=&quot;00851F31&quot;/&gt;&lt;wsp:rsid wsp:val=&quot;008675EE&quot;/&gt;&lt;wsp:rsid wsp:val=&quot;00870FCA&quot;/&gt;&lt;wsp:rsid wsp:val=&quot;00897011&quot;/&gt;&lt;wsp:rsid wsp:val=&quot;008F30BB&quot;/&gt;&lt;wsp:rsid wsp:val=&quot;009138B1&quot;/&gt;&lt;wsp:rsid wsp:val=&quot;00941DCD&quot;/&gt;&lt;wsp:rsid wsp:val=&quot;00954B0F&quot;/&gt;&lt;wsp:rsid wsp:val=&quot;009A3FFC&quot;/&gt;&lt;wsp:rsid wsp:val=&quot;009B4414&quot;/&gt;&lt;wsp:rsid wsp:val=&quot;00A02A9E&quot;/&gt;&lt;wsp:rsid wsp:val=&quot;00A542AE&quot;/&gt;&lt;wsp:rsid wsp:val=&quot;00A561E6&quot;/&gt;&lt;wsp:rsid wsp:val=&quot;00A75CBF&quot;/&gt;&lt;wsp:rsid wsp:val=&quot;00A84766&quot;/&gt;&lt;wsp:rsid wsp:val=&quot;00A86987&quot;/&gt;&lt;wsp:rsid wsp:val=&quot;00A86FE1&quot;/&gt;&lt;wsp:rsid wsp:val=&quot;00AB5E8C&quot;/&gt;&lt;wsp:rsid wsp:val=&quot;00B03E55&quot;/&gt;&lt;wsp:rsid wsp:val=&quot;00B50C49&quot;/&gt;&lt;wsp:rsid wsp:val=&quot;00B55C6E&quot;/&gt;&lt;wsp:rsid wsp:val=&quot;00B639B6&quot;/&gt;&lt;wsp:rsid wsp:val=&quot;00B933EC&quot;/&gt;&lt;wsp:rsid wsp:val=&quot;00C17BF5&quot;/&gt;&lt;wsp:rsid wsp:val=&quot;00C20C11&quot;/&gt;&lt;wsp:rsid wsp:val=&quot;00C45F50&quot;/&gt;&lt;wsp:rsid wsp:val=&quot;00C56778&quot;/&gt;&lt;wsp:rsid wsp:val=&quot;00C63522&quot;/&gt;&lt;wsp:rsid wsp:val=&quot;00C67451&quot;/&gt;&lt;wsp:rsid wsp:val=&quot;00CA768A&quot;/&gt;&lt;wsp:rsid wsp:val=&quot;00CB6EF7&quot;/&gt;&lt;wsp:rsid wsp:val=&quot;00CF00F2&quot;/&gt;&lt;wsp:rsid wsp:val=&quot;00D0774C&quot;/&gt;&lt;wsp:rsid wsp:val=&quot;00D27506&quot;/&gt;&lt;wsp:rsid wsp:val=&quot;00D5004B&quot;/&gt;&lt;wsp:rsid wsp:val=&quot;00D5470A&quot;/&gt;&lt;wsp:rsid wsp:val=&quot;00D77790&quot;/&gt;&lt;wsp:rsid wsp:val=&quot;00D87784&quot;/&gt;&lt;wsp:rsid wsp:val=&quot;00DC6312&quot;/&gt;&lt;wsp:rsid wsp:val=&quot;00E03A36&quot;/&gt;&lt;wsp:rsid wsp:val=&quot;00E04A26&quot;/&gt;&lt;wsp:rsid wsp:val=&quot;00E428E6&quot;/&gt;&lt;wsp:rsid wsp:val=&quot;00E72410&quot;/&gt;&lt;wsp:rsid wsp:val=&quot;00E76538&quot;/&gt;&lt;wsp:rsid wsp:val=&quot;00E80948&quot;/&gt;&lt;wsp:rsid wsp:val=&quot;00EB2620&quot;/&gt;&lt;wsp:rsid wsp:val=&quot;00EE110C&quot;/&gt;&lt;wsp:rsid wsp:val=&quot;00EE1385&quot;/&gt;&lt;wsp:rsid wsp:val=&quot;00EF7F02&quot;/&gt;&lt;wsp:rsid wsp:val=&quot;00F1075F&quot;/&gt;&lt;wsp:rsid wsp:val=&quot;00F24117&quot;/&gt;&lt;wsp:rsid wsp:val=&quot;00F3309B&quot;/&gt;&lt;wsp:rsid wsp:val=&quot;00F37719&quot;/&gt;&lt;wsp:rsid wsp:val=&quot;00F45C26&quot;/&gt;&lt;wsp:rsid wsp:val=&quot;00F574B1&quot;/&gt;&lt;wsp:rsid wsp:val=&quot;00F816DD&quot;/&gt;&lt;wsp:rsid wsp:val=&quot;00F870D1&quot;/&gt;&lt;wsp:rsid wsp:val=&quot;00FC2FF4&quot;/&gt;&lt;wsp:rsid wsp:val=&quot;00FE3D0E&quot;/&gt;&lt;/wsp:rsids&gt;&lt;/w:docPr&gt;&lt;w:body&gt;&lt;w:p wsp:rsidR=&quot;00000000&quot; wsp:rsidRDefault=&quot;00314E0D&quot;&gt;&lt;m:oMathPara&gt;&lt;m:oMath&gt;&lt;m:r&gt;&lt;w:rPr&gt;&lt;w:rFonts w:ascii=&quot;Cambria Math&quot; w:h-ansi=&quot;Cambria Math&quot;/&gt;&lt;wx:font wx:val=&quot;Cambria Math&quot;/&gt;&lt;w:i/&gt;&lt;/w:rPr&gt;&lt;m:t&gt;в‰¤100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9" o:title="" chromakey="white"/>
          </v:shape>
        </w:pict>
      </w:r>
      <w:r w:rsidRPr="00EB2620">
        <w:instrText xml:space="preserve"> </w:instrText>
      </w:r>
      <w:r w:rsidRPr="00EB2620">
        <w:fldChar w:fldCharType="separate"/>
      </w:r>
      <w:r w:rsidRPr="00EB2620">
        <w:pict>
          <v:shape id="_x0000_i1046" type="#_x0000_t75" style="width:33.75pt;height:13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drawingGridHorizontalSpacing w:val=&quot;110&quot;/&gt;&lt;w:displayHorizontalDrawingGridEvery w:val=&quot;2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897011&quot;/&gt;&lt;wsp:rsid wsp:val=&quot;00002D7A&quot;/&gt;&lt;wsp:rsid wsp:val=&quot;00017572&quot;/&gt;&lt;wsp:rsid wsp:val=&quot;00040DB0&quot;/&gt;&lt;wsp:rsid wsp:val=&quot;00043CB4&quot;/&gt;&lt;wsp:rsid wsp:val=&quot;00093604&quot;/&gt;&lt;wsp:rsid wsp:val=&quot;000E2790&quot;/&gt;&lt;wsp:rsid wsp:val=&quot;00100B03&quot;/&gt;&lt;wsp:rsid wsp:val=&quot;00133B32&quot;/&gt;&lt;wsp:rsid wsp:val=&quot;0016712C&quot;/&gt;&lt;wsp:rsid wsp:val=&quot;0017455B&quot;/&gt;&lt;wsp:rsid wsp:val=&quot;0018667C&quot;/&gt;&lt;wsp:rsid wsp:val=&quot;001A13E4&quot;/&gt;&lt;wsp:rsid wsp:val=&quot;001A2DB8&quot;/&gt;&lt;wsp:rsid wsp:val=&quot;001C4CAA&quot;/&gt;&lt;wsp:rsid wsp:val=&quot;001E245D&quot;/&gt;&lt;wsp:rsid wsp:val=&quot;00205810&quot;/&gt;&lt;wsp:rsid wsp:val=&quot;00254A0E&quot;/&gt;&lt;wsp:rsid wsp:val=&quot;00261A32&quot;/&gt;&lt;wsp:rsid wsp:val=&quot;002719E6&quot;/&gt;&lt;wsp:rsid wsp:val=&quot;00275380&quot;/&gt;&lt;wsp:rsid wsp:val=&quot;002839D8&quot;/&gt;&lt;wsp:rsid wsp:val=&quot;002A3453&quot;/&gt;&lt;wsp:rsid wsp:val=&quot;00301C47&quot;/&gt;&lt;wsp:rsid wsp:val=&quot;00314E0D&quot;/&gt;&lt;wsp:rsid wsp:val=&quot;003157D6&quot;/&gt;&lt;wsp:rsid wsp:val=&quot;0034477B&quot;/&gt;&lt;wsp:rsid wsp:val=&quot;00352FC8&quot;/&gt;&lt;wsp:rsid wsp:val=&quot;003A612A&quot;/&gt;&lt;wsp:rsid wsp:val=&quot;003C1FC4&quot;/&gt;&lt;wsp:rsid wsp:val=&quot;003C7A5E&quot;/&gt;&lt;wsp:rsid wsp:val=&quot;004200FF&quot;/&gt;&lt;wsp:rsid wsp:val=&quot;004A5B0D&quot;/&gt;&lt;wsp:rsid wsp:val=&quot;004C05AD&quot;/&gt;&lt;wsp:rsid wsp:val=&quot;004C06FA&quot;/&gt;&lt;wsp:rsid wsp:val=&quot;004D7512&quot;/&gt;&lt;wsp:rsid wsp:val=&quot;004E0C37&quot;/&gt;&lt;wsp:rsid wsp:val=&quot;004F35CC&quot;/&gt;&lt;wsp:rsid wsp:val=&quot;005115D9&quot;/&gt;&lt;wsp:rsid wsp:val=&quot;00522C04&quot;/&gt;&lt;wsp:rsid wsp:val=&quot;00551D9D&quot;/&gt;&lt;wsp:rsid wsp:val=&quot;005679F6&quot;/&gt;&lt;wsp:rsid wsp:val=&quot;00591C74&quot;/&gt;&lt;wsp:rsid wsp:val=&quot;005A0155&quot;/&gt;&lt;wsp:rsid wsp:val=&quot;005D1942&quot;/&gt;&lt;wsp:rsid wsp:val=&quot;00625809&quot;/&gt;&lt;wsp:rsid wsp:val=&quot;00665471&quot;/&gt;&lt;wsp:rsid wsp:val=&quot;00672D3B&quot;/&gt;&lt;wsp:rsid wsp:val=&quot;00690266&quot;/&gt;&lt;wsp:rsid wsp:val=&quot;00697228&quot;/&gt;&lt;wsp:rsid wsp:val=&quot;006C2AA5&quot;/&gt;&lt;wsp:rsid wsp:val=&quot;006D76BE&quot;/&gt;&lt;wsp:rsid wsp:val=&quot;006E4F7E&quot;/&gt;&lt;wsp:rsid wsp:val=&quot;007041C1&quot;/&gt;&lt;wsp:rsid wsp:val=&quot;00713541&quot;/&gt;&lt;wsp:rsid wsp:val=&quot;00723821&quot;/&gt;&lt;wsp:rsid wsp:val=&quot;007303F7&quot;/&gt;&lt;wsp:rsid wsp:val=&quot;0073696B&quot;/&gt;&lt;wsp:rsid wsp:val=&quot;00756FED&quot;/&gt;&lt;wsp:rsid wsp:val=&quot;007759CF&quot;/&gt;&lt;wsp:rsid wsp:val=&quot;007B28D8&quot;/&gt;&lt;wsp:rsid wsp:val=&quot;007B7345&quot;/&gt;&lt;wsp:rsid wsp:val=&quot;007D4F66&quot;/&gt;&lt;wsp:rsid wsp:val=&quot;007D799A&quot;/&gt;&lt;wsp:rsid wsp:val=&quot;007E7E80&quot;/&gt;&lt;wsp:rsid wsp:val=&quot;00851F31&quot;/&gt;&lt;wsp:rsid wsp:val=&quot;008675EE&quot;/&gt;&lt;wsp:rsid wsp:val=&quot;00870FCA&quot;/&gt;&lt;wsp:rsid wsp:val=&quot;00897011&quot;/&gt;&lt;wsp:rsid wsp:val=&quot;008F30BB&quot;/&gt;&lt;wsp:rsid wsp:val=&quot;009138B1&quot;/&gt;&lt;wsp:rsid wsp:val=&quot;00941DCD&quot;/&gt;&lt;wsp:rsid wsp:val=&quot;00954B0F&quot;/&gt;&lt;wsp:rsid wsp:val=&quot;009A3FFC&quot;/&gt;&lt;wsp:rsid wsp:val=&quot;009B4414&quot;/&gt;&lt;wsp:rsid wsp:val=&quot;00A02A9E&quot;/&gt;&lt;wsp:rsid wsp:val=&quot;00A542AE&quot;/&gt;&lt;wsp:rsid wsp:val=&quot;00A561E6&quot;/&gt;&lt;wsp:rsid wsp:val=&quot;00A75CBF&quot;/&gt;&lt;wsp:rsid wsp:val=&quot;00A84766&quot;/&gt;&lt;wsp:rsid wsp:val=&quot;00A86987&quot;/&gt;&lt;wsp:rsid wsp:val=&quot;00A86FE1&quot;/&gt;&lt;wsp:rsid wsp:val=&quot;00AB5E8C&quot;/&gt;&lt;wsp:rsid wsp:val=&quot;00B03E55&quot;/&gt;&lt;wsp:rsid wsp:val=&quot;00B50C49&quot;/&gt;&lt;wsp:rsid wsp:val=&quot;00B55C6E&quot;/&gt;&lt;wsp:rsid wsp:val=&quot;00B639B6&quot;/&gt;&lt;wsp:rsid wsp:val=&quot;00B933EC&quot;/&gt;&lt;wsp:rsid wsp:val=&quot;00C17BF5&quot;/&gt;&lt;wsp:rsid wsp:val=&quot;00C20C11&quot;/&gt;&lt;wsp:rsid wsp:val=&quot;00C45F50&quot;/&gt;&lt;wsp:rsid wsp:val=&quot;00C56778&quot;/&gt;&lt;wsp:rsid wsp:val=&quot;00C63522&quot;/&gt;&lt;wsp:rsid wsp:val=&quot;00C67451&quot;/&gt;&lt;wsp:rsid wsp:val=&quot;00CA768A&quot;/&gt;&lt;wsp:rsid wsp:val=&quot;00CB6EF7&quot;/&gt;&lt;wsp:rsid wsp:val=&quot;00CF00F2&quot;/&gt;&lt;wsp:rsid wsp:val=&quot;00D0774C&quot;/&gt;&lt;wsp:rsid wsp:val=&quot;00D27506&quot;/&gt;&lt;wsp:rsid wsp:val=&quot;00D5004B&quot;/&gt;&lt;wsp:rsid wsp:val=&quot;00D5470A&quot;/&gt;&lt;wsp:rsid wsp:val=&quot;00D77790&quot;/&gt;&lt;wsp:rsid wsp:val=&quot;00D87784&quot;/&gt;&lt;wsp:rsid wsp:val=&quot;00DC6312&quot;/&gt;&lt;wsp:rsid wsp:val=&quot;00E03A36&quot;/&gt;&lt;wsp:rsid wsp:val=&quot;00E04A26&quot;/&gt;&lt;wsp:rsid wsp:val=&quot;00E428E6&quot;/&gt;&lt;wsp:rsid wsp:val=&quot;00E72410&quot;/&gt;&lt;wsp:rsid wsp:val=&quot;00E76538&quot;/&gt;&lt;wsp:rsid wsp:val=&quot;00E80948&quot;/&gt;&lt;wsp:rsid wsp:val=&quot;00EB2620&quot;/&gt;&lt;wsp:rsid wsp:val=&quot;00EE110C&quot;/&gt;&lt;wsp:rsid wsp:val=&quot;00EE1385&quot;/&gt;&lt;wsp:rsid wsp:val=&quot;00EF7F02&quot;/&gt;&lt;wsp:rsid wsp:val=&quot;00F1075F&quot;/&gt;&lt;wsp:rsid wsp:val=&quot;00F24117&quot;/&gt;&lt;wsp:rsid wsp:val=&quot;00F3309B&quot;/&gt;&lt;wsp:rsid wsp:val=&quot;00F37719&quot;/&gt;&lt;wsp:rsid wsp:val=&quot;00F45C26&quot;/&gt;&lt;wsp:rsid wsp:val=&quot;00F574B1&quot;/&gt;&lt;wsp:rsid wsp:val=&quot;00F816DD&quot;/&gt;&lt;wsp:rsid wsp:val=&quot;00F870D1&quot;/&gt;&lt;wsp:rsid wsp:val=&quot;00FC2FF4&quot;/&gt;&lt;wsp:rsid wsp:val=&quot;00FE3D0E&quot;/&gt;&lt;/wsp:rsids&gt;&lt;/w:docPr&gt;&lt;w:body&gt;&lt;w:p wsp:rsidR=&quot;00000000&quot; wsp:rsidRDefault=&quot;00314E0D&quot;&gt;&lt;m:oMathPara&gt;&lt;m:oMath&gt;&lt;m:r&gt;&lt;w:rPr&gt;&lt;w:rFonts w:ascii=&quot;Cambria Math&quot; w:h-ansi=&quot;Cambria Math&quot;/&gt;&lt;wx:font wx:val=&quot;Cambria Math&quot;/&gt;&lt;w:i/&gt;&lt;/w:rPr&gt;&lt;m:t&gt;в‰¤100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9" o:title="" chromakey="white"/>
          </v:shape>
        </w:pict>
      </w:r>
      <w:r w:rsidRPr="00EB2620">
        <w:fldChar w:fldCharType="end"/>
      </w:r>
      <w:r>
        <w:t>.</w:t>
      </w:r>
    </w:p>
    <w:p w:rsidR="00640DA3" w:rsidRDefault="00640DA3" w:rsidP="007303F7">
      <w:pPr>
        <w:jc w:val="both"/>
      </w:pPr>
      <w:r>
        <w:t>Получены следующие результаты, оформленные в виде таблиц:</w:t>
      </w:r>
    </w:p>
    <w:p w:rsidR="00640DA3" w:rsidRDefault="00640DA3" w:rsidP="007303F7">
      <w:pPr>
        <w:jc w:val="both"/>
        <w:sectPr w:rsidR="00640DA3" w:rsidSect="00897011"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640DA3" w:rsidRDefault="00640DA3" w:rsidP="007303F7">
      <w:pPr>
        <w:jc w:val="both"/>
      </w:pPr>
      <w:r w:rsidRPr="00982A5B">
        <w:rPr>
          <w:noProof/>
          <w:lang w:eastAsia="ru-RU"/>
        </w:rPr>
        <w:pict>
          <v:shape id="Рисунок 36" o:spid="_x0000_i1047" type="#_x0000_t75" style="width:303pt;height:107.25pt;visibility:visible">
            <v:imagedata r:id="rId30" o:title="" cropbottom="53228f" cropright="40680f"/>
          </v:shape>
        </w:pict>
      </w:r>
    </w:p>
    <w:p w:rsidR="00640DA3" w:rsidRDefault="00640DA3" w:rsidP="00002D7A">
      <w:pPr>
        <w:jc w:val="both"/>
      </w:pPr>
      <w:r w:rsidRPr="00982A5B">
        <w:rPr>
          <w:noProof/>
          <w:lang w:eastAsia="ru-RU"/>
        </w:rPr>
        <w:pict>
          <v:shape id="Рисунок 37" o:spid="_x0000_i1048" type="#_x0000_t75" style="width:816.75pt;height:101.25pt;visibility:visible">
            <v:imagedata r:id="rId31" o:title="" cropbottom="52887f"/>
          </v:shape>
        </w:pict>
      </w:r>
    </w:p>
    <w:p w:rsidR="00640DA3" w:rsidRDefault="00640DA3" w:rsidP="00002D7A">
      <w:r w:rsidRPr="00982A5B">
        <w:rPr>
          <w:noProof/>
          <w:lang w:eastAsia="ru-RU"/>
        </w:rPr>
        <w:pict>
          <v:shape id="Рисунок 38" o:spid="_x0000_i1049" type="#_x0000_t75" style="width:480pt;height:113.25pt;visibility:visible">
            <v:imagedata r:id="rId32" o:title="" cropbottom="52716f" cropright="26630f"/>
          </v:shape>
        </w:pict>
      </w:r>
    </w:p>
    <w:p w:rsidR="00640DA3" w:rsidRDefault="00640DA3" w:rsidP="00002D7A">
      <w:r w:rsidRPr="00982A5B">
        <w:rPr>
          <w:noProof/>
          <w:lang w:eastAsia="ru-RU"/>
        </w:rPr>
        <w:pict>
          <v:shape id="Рисунок 39" o:spid="_x0000_i1050" type="#_x0000_t75" style="width:741pt;height:107.25pt;visibility:visible">
            <v:imagedata r:id="rId33" o:title="" cropbottom="53228f" cropright="6097f"/>
          </v:shape>
        </w:pict>
      </w:r>
    </w:p>
    <w:p w:rsidR="00640DA3" w:rsidRDefault="00640DA3" w:rsidP="00002D7A">
      <w:pPr>
        <w:sectPr w:rsidR="00640DA3" w:rsidSect="00002D7A">
          <w:pgSz w:w="16838" w:h="11906" w:orient="landscape"/>
          <w:pgMar w:top="312" w:right="238" w:bottom="227" w:left="227" w:header="709" w:footer="709" w:gutter="0"/>
          <w:cols w:space="708"/>
          <w:titlePg/>
          <w:docGrid w:linePitch="360"/>
        </w:sectPr>
      </w:pPr>
    </w:p>
    <w:p w:rsidR="00640DA3" w:rsidRDefault="00640DA3" w:rsidP="004C06FA">
      <w:pPr>
        <w:pStyle w:val="Heading2"/>
      </w:pPr>
      <w:bookmarkStart w:id="19" w:name="_Toc278823006"/>
      <w:bookmarkStart w:id="20" w:name="_Toc278831697"/>
      <w:r>
        <w:t>Вывод.</w:t>
      </w:r>
      <w:bookmarkEnd w:id="19"/>
      <w:bookmarkEnd w:id="20"/>
    </w:p>
    <w:p w:rsidR="00640DA3" w:rsidRPr="000E159F" w:rsidRDefault="00640DA3" w:rsidP="004C06FA">
      <w:pPr>
        <w:jc w:val="both"/>
        <w:rPr>
          <w:i/>
        </w:rPr>
      </w:pPr>
      <w:r>
        <w:t xml:space="preserve">Удалось синтезировать компьютер, реализующий основное и единственное требование – стоимость вычислений </w:t>
      </w:r>
      <w:r w:rsidRPr="00EB2620">
        <w:fldChar w:fldCharType="begin"/>
      </w:r>
      <w:r w:rsidRPr="00EB2620">
        <w:instrText xml:space="preserve"> QUOTE </w:instrText>
      </w:r>
      <w:r w:rsidRPr="00EB2620">
        <w:pict>
          <v:shape id="_x0000_i1051" type="#_x0000_t75" style="width:43.5pt;height:13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drawingGridHorizontalSpacing w:val=&quot;110&quot;/&gt;&lt;w:displayHorizontalDrawingGridEvery w:val=&quot;2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897011&quot;/&gt;&lt;wsp:rsid wsp:val=&quot;00002D7A&quot;/&gt;&lt;wsp:rsid wsp:val=&quot;00017572&quot;/&gt;&lt;wsp:rsid wsp:val=&quot;00040DB0&quot;/&gt;&lt;wsp:rsid wsp:val=&quot;00043CB4&quot;/&gt;&lt;wsp:rsid wsp:val=&quot;00093604&quot;/&gt;&lt;wsp:rsid wsp:val=&quot;000E2790&quot;/&gt;&lt;wsp:rsid wsp:val=&quot;00100B03&quot;/&gt;&lt;wsp:rsid wsp:val=&quot;00133B32&quot;/&gt;&lt;wsp:rsid wsp:val=&quot;0016712C&quot;/&gt;&lt;wsp:rsid wsp:val=&quot;0017455B&quot;/&gt;&lt;wsp:rsid wsp:val=&quot;0018667C&quot;/&gt;&lt;wsp:rsid wsp:val=&quot;001A13E4&quot;/&gt;&lt;wsp:rsid wsp:val=&quot;001A2DB8&quot;/&gt;&lt;wsp:rsid wsp:val=&quot;001C4CAA&quot;/&gt;&lt;wsp:rsid wsp:val=&quot;001E245D&quot;/&gt;&lt;wsp:rsid wsp:val=&quot;00205810&quot;/&gt;&lt;wsp:rsid wsp:val=&quot;00254A0E&quot;/&gt;&lt;wsp:rsid wsp:val=&quot;00261A32&quot;/&gt;&lt;wsp:rsid wsp:val=&quot;002719E6&quot;/&gt;&lt;wsp:rsid wsp:val=&quot;00275380&quot;/&gt;&lt;wsp:rsid wsp:val=&quot;002839D8&quot;/&gt;&lt;wsp:rsid wsp:val=&quot;002A3453&quot;/&gt;&lt;wsp:rsid wsp:val=&quot;00301C47&quot;/&gt;&lt;wsp:rsid wsp:val=&quot;003157D6&quot;/&gt;&lt;wsp:rsid wsp:val=&quot;0034477B&quot;/&gt;&lt;wsp:rsid wsp:val=&quot;00352FC8&quot;/&gt;&lt;wsp:rsid wsp:val=&quot;003A612A&quot;/&gt;&lt;wsp:rsid wsp:val=&quot;003C1FC4&quot;/&gt;&lt;wsp:rsid wsp:val=&quot;003C7A5E&quot;/&gt;&lt;wsp:rsid wsp:val=&quot;004200FF&quot;/&gt;&lt;wsp:rsid wsp:val=&quot;004A5B0D&quot;/&gt;&lt;wsp:rsid wsp:val=&quot;004C05AD&quot;/&gt;&lt;wsp:rsid wsp:val=&quot;004C06FA&quot;/&gt;&lt;wsp:rsid wsp:val=&quot;004D7512&quot;/&gt;&lt;wsp:rsid wsp:val=&quot;004E0C37&quot;/&gt;&lt;wsp:rsid wsp:val=&quot;004F35CC&quot;/&gt;&lt;wsp:rsid wsp:val=&quot;005115D9&quot;/&gt;&lt;wsp:rsid wsp:val=&quot;00522C04&quot;/&gt;&lt;wsp:rsid wsp:val=&quot;00551D9D&quot;/&gt;&lt;wsp:rsid wsp:val=&quot;005679F6&quot;/&gt;&lt;wsp:rsid wsp:val=&quot;00591C74&quot;/&gt;&lt;wsp:rsid wsp:val=&quot;005A0155&quot;/&gt;&lt;wsp:rsid wsp:val=&quot;005D1942&quot;/&gt;&lt;wsp:rsid wsp:val=&quot;00625809&quot;/&gt;&lt;wsp:rsid wsp:val=&quot;00665471&quot;/&gt;&lt;wsp:rsid wsp:val=&quot;00672D3B&quot;/&gt;&lt;wsp:rsid wsp:val=&quot;00690266&quot;/&gt;&lt;wsp:rsid wsp:val=&quot;00697228&quot;/&gt;&lt;wsp:rsid wsp:val=&quot;006C2AA5&quot;/&gt;&lt;wsp:rsid wsp:val=&quot;006D76BE&quot;/&gt;&lt;wsp:rsid wsp:val=&quot;006E4F7E&quot;/&gt;&lt;wsp:rsid wsp:val=&quot;007041C1&quot;/&gt;&lt;wsp:rsid wsp:val=&quot;00713541&quot;/&gt;&lt;wsp:rsid wsp:val=&quot;00723821&quot;/&gt;&lt;wsp:rsid wsp:val=&quot;007303F7&quot;/&gt;&lt;wsp:rsid wsp:val=&quot;0073696B&quot;/&gt;&lt;wsp:rsid wsp:val=&quot;00756FED&quot;/&gt;&lt;wsp:rsid wsp:val=&quot;007759CF&quot;/&gt;&lt;wsp:rsid wsp:val=&quot;007B28D8&quot;/&gt;&lt;wsp:rsid wsp:val=&quot;007B7345&quot;/&gt;&lt;wsp:rsid wsp:val=&quot;007D4F66&quot;/&gt;&lt;wsp:rsid wsp:val=&quot;007D799A&quot;/&gt;&lt;wsp:rsid wsp:val=&quot;007E7E80&quot;/&gt;&lt;wsp:rsid wsp:val=&quot;00851F31&quot;/&gt;&lt;wsp:rsid wsp:val=&quot;008675EE&quot;/&gt;&lt;wsp:rsid wsp:val=&quot;00870FCA&quot;/&gt;&lt;wsp:rsid wsp:val=&quot;00897011&quot;/&gt;&lt;wsp:rsid wsp:val=&quot;008F30BB&quot;/&gt;&lt;wsp:rsid wsp:val=&quot;009138B1&quot;/&gt;&lt;wsp:rsid wsp:val=&quot;00941DCD&quot;/&gt;&lt;wsp:rsid wsp:val=&quot;00954B0F&quot;/&gt;&lt;wsp:rsid wsp:val=&quot;009A3FFC&quot;/&gt;&lt;wsp:rsid wsp:val=&quot;009B4414&quot;/&gt;&lt;wsp:rsid wsp:val=&quot;00A02A9E&quot;/&gt;&lt;wsp:rsid wsp:val=&quot;00A542AE&quot;/&gt;&lt;wsp:rsid wsp:val=&quot;00A561E6&quot;/&gt;&lt;wsp:rsid wsp:val=&quot;00A75CBF&quot;/&gt;&lt;wsp:rsid wsp:val=&quot;00A84766&quot;/&gt;&lt;wsp:rsid wsp:val=&quot;00A86987&quot;/&gt;&lt;wsp:rsid wsp:val=&quot;00A86FE1&quot;/&gt;&lt;wsp:rsid wsp:val=&quot;00AB5E8C&quot;/&gt;&lt;wsp:rsid wsp:val=&quot;00B03E55&quot;/&gt;&lt;wsp:rsid wsp:val=&quot;00B50C49&quot;/&gt;&lt;wsp:rsid wsp:val=&quot;00B55C6E&quot;/&gt;&lt;wsp:rsid wsp:val=&quot;00B639B6&quot;/&gt;&lt;wsp:rsid wsp:val=&quot;00B933EC&quot;/&gt;&lt;wsp:rsid wsp:val=&quot;00C17BF5&quot;/&gt;&lt;wsp:rsid wsp:val=&quot;00C20C11&quot;/&gt;&lt;wsp:rsid wsp:val=&quot;00C45F50&quot;/&gt;&lt;wsp:rsid wsp:val=&quot;00C56778&quot;/&gt;&lt;wsp:rsid wsp:val=&quot;00C63522&quot;/&gt;&lt;wsp:rsid wsp:val=&quot;00C67451&quot;/&gt;&lt;wsp:rsid wsp:val=&quot;00CA768A&quot;/&gt;&lt;wsp:rsid wsp:val=&quot;00CB6EF7&quot;/&gt;&lt;wsp:rsid wsp:val=&quot;00CF00F2&quot;/&gt;&lt;wsp:rsid wsp:val=&quot;00D0774C&quot;/&gt;&lt;wsp:rsid wsp:val=&quot;00D27506&quot;/&gt;&lt;wsp:rsid wsp:val=&quot;00D5004B&quot;/&gt;&lt;wsp:rsid wsp:val=&quot;00D5470A&quot;/&gt;&lt;wsp:rsid wsp:val=&quot;00D77790&quot;/&gt;&lt;wsp:rsid wsp:val=&quot;00D87784&quot;/&gt;&lt;wsp:rsid wsp:val=&quot;00DC6312&quot;/&gt;&lt;wsp:rsid wsp:val=&quot;00E03A36&quot;/&gt;&lt;wsp:rsid wsp:val=&quot;00E04A26&quot;/&gt;&lt;wsp:rsid wsp:val=&quot;00E428E6&quot;/&gt;&lt;wsp:rsid wsp:val=&quot;00E71D3A&quot;/&gt;&lt;wsp:rsid wsp:val=&quot;00E72410&quot;/&gt;&lt;wsp:rsid wsp:val=&quot;00E76538&quot;/&gt;&lt;wsp:rsid wsp:val=&quot;00E80948&quot;/&gt;&lt;wsp:rsid wsp:val=&quot;00EB2620&quot;/&gt;&lt;wsp:rsid wsp:val=&quot;00EE110C&quot;/&gt;&lt;wsp:rsid wsp:val=&quot;00EE1385&quot;/&gt;&lt;wsp:rsid wsp:val=&quot;00EF7F02&quot;/&gt;&lt;wsp:rsid wsp:val=&quot;00F1075F&quot;/&gt;&lt;wsp:rsid wsp:val=&quot;00F24117&quot;/&gt;&lt;wsp:rsid wsp:val=&quot;00F3309B&quot;/&gt;&lt;wsp:rsid wsp:val=&quot;00F37719&quot;/&gt;&lt;wsp:rsid wsp:val=&quot;00F45C26&quot;/&gt;&lt;wsp:rsid wsp:val=&quot;00F574B1&quot;/&gt;&lt;wsp:rsid wsp:val=&quot;00F816DD&quot;/&gt;&lt;wsp:rsid wsp:val=&quot;00F870D1&quot;/&gt;&lt;wsp:rsid wsp:val=&quot;00FC2FF4&quot;/&gt;&lt;wsp:rsid wsp:val=&quot;00FE3D0E&quot;/&gt;&lt;/wsp:rsids&gt;&lt;/w:docPr&gt;&lt;w:body&gt;&lt;w:p wsp:rsidR=&quot;00000000&quot; wsp:rsidRDefault=&quot;00E71D3A&quot;&gt;&lt;m:oMathPara&gt;&lt;m:oMath&gt;&lt;m:r&gt;&lt;w:rPr&gt;&lt;w:rFonts w:ascii=&quot;Cambria Math&quot; w:h-ansi=&quot;Cambria Math&quot;/&gt;&lt;wx:font wx:val=&quot;Cambria Math&quot;/&gt;&lt;w:i/&gt;&lt;/w:rPr&gt;&lt;m:t&gt;Pв‰¤100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4" o:title="" chromakey="white"/>
          </v:shape>
        </w:pict>
      </w:r>
      <w:r w:rsidRPr="00EB2620">
        <w:instrText xml:space="preserve"> </w:instrText>
      </w:r>
      <w:r w:rsidRPr="00EB2620">
        <w:fldChar w:fldCharType="separate"/>
      </w:r>
      <w:r w:rsidRPr="00EB2620">
        <w:pict>
          <v:shape id="_x0000_i1052" type="#_x0000_t75" style="width:43.5pt;height:13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drawingGridHorizontalSpacing w:val=&quot;110&quot;/&gt;&lt;w:displayHorizontalDrawingGridEvery w:val=&quot;2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897011&quot;/&gt;&lt;wsp:rsid wsp:val=&quot;00002D7A&quot;/&gt;&lt;wsp:rsid wsp:val=&quot;00017572&quot;/&gt;&lt;wsp:rsid wsp:val=&quot;00040DB0&quot;/&gt;&lt;wsp:rsid wsp:val=&quot;00043CB4&quot;/&gt;&lt;wsp:rsid wsp:val=&quot;00093604&quot;/&gt;&lt;wsp:rsid wsp:val=&quot;000E2790&quot;/&gt;&lt;wsp:rsid wsp:val=&quot;00100B03&quot;/&gt;&lt;wsp:rsid wsp:val=&quot;00133B32&quot;/&gt;&lt;wsp:rsid wsp:val=&quot;0016712C&quot;/&gt;&lt;wsp:rsid wsp:val=&quot;0017455B&quot;/&gt;&lt;wsp:rsid wsp:val=&quot;0018667C&quot;/&gt;&lt;wsp:rsid wsp:val=&quot;001A13E4&quot;/&gt;&lt;wsp:rsid wsp:val=&quot;001A2DB8&quot;/&gt;&lt;wsp:rsid wsp:val=&quot;001C4CAA&quot;/&gt;&lt;wsp:rsid wsp:val=&quot;001E245D&quot;/&gt;&lt;wsp:rsid wsp:val=&quot;00205810&quot;/&gt;&lt;wsp:rsid wsp:val=&quot;00254A0E&quot;/&gt;&lt;wsp:rsid wsp:val=&quot;00261A32&quot;/&gt;&lt;wsp:rsid wsp:val=&quot;002719E6&quot;/&gt;&lt;wsp:rsid wsp:val=&quot;00275380&quot;/&gt;&lt;wsp:rsid wsp:val=&quot;002839D8&quot;/&gt;&lt;wsp:rsid wsp:val=&quot;002A3453&quot;/&gt;&lt;wsp:rsid wsp:val=&quot;00301C47&quot;/&gt;&lt;wsp:rsid wsp:val=&quot;003157D6&quot;/&gt;&lt;wsp:rsid wsp:val=&quot;0034477B&quot;/&gt;&lt;wsp:rsid wsp:val=&quot;00352FC8&quot;/&gt;&lt;wsp:rsid wsp:val=&quot;003A612A&quot;/&gt;&lt;wsp:rsid wsp:val=&quot;003C1FC4&quot;/&gt;&lt;wsp:rsid wsp:val=&quot;003C7A5E&quot;/&gt;&lt;wsp:rsid wsp:val=&quot;004200FF&quot;/&gt;&lt;wsp:rsid wsp:val=&quot;004A5B0D&quot;/&gt;&lt;wsp:rsid wsp:val=&quot;004C05AD&quot;/&gt;&lt;wsp:rsid wsp:val=&quot;004C06FA&quot;/&gt;&lt;wsp:rsid wsp:val=&quot;004D7512&quot;/&gt;&lt;wsp:rsid wsp:val=&quot;004E0C37&quot;/&gt;&lt;wsp:rsid wsp:val=&quot;004F35CC&quot;/&gt;&lt;wsp:rsid wsp:val=&quot;005115D9&quot;/&gt;&lt;wsp:rsid wsp:val=&quot;00522C04&quot;/&gt;&lt;wsp:rsid wsp:val=&quot;00551D9D&quot;/&gt;&lt;wsp:rsid wsp:val=&quot;005679F6&quot;/&gt;&lt;wsp:rsid wsp:val=&quot;00591C74&quot;/&gt;&lt;wsp:rsid wsp:val=&quot;005A0155&quot;/&gt;&lt;wsp:rsid wsp:val=&quot;005D1942&quot;/&gt;&lt;wsp:rsid wsp:val=&quot;00625809&quot;/&gt;&lt;wsp:rsid wsp:val=&quot;00665471&quot;/&gt;&lt;wsp:rsid wsp:val=&quot;00672D3B&quot;/&gt;&lt;wsp:rsid wsp:val=&quot;00690266&quot;/&gt;&lt;wsp:rsid wsp:val=&quot;00697228&quot;/&gt;&lt;wsp:rsid wsp:val=&quot;006C2AA5&quot;/&gt;&lt;wsp:rsid wsp:val=&quot;006D76BE&quot;/&gt;&lt;wsp:rsid wsp:val=&quot;006E4F7E&quot;/&gt;&lt;wsp:rsid wsp:val=&quot;007041C1&quot;/&gt;&lt;wsp:rsid wsp:val=&quot;00713541&quot;/&gt;&lt;wsp:rsid wsp:val=&quot;00723821&quot;/&gt;&lt;wsp:rsid wsp:val=&quot;007303F7&quot;/&gt;&lt;wsp:rsid wsp:val=&quot;0073696B&quot;/&gt;&lt;wsp:rsid wsp:val=&quot;00756FED&quot;/&gt;&lt;wsp:rsid wsp:val=&quot;007759CF&quot;/&gt;&lt;wsp:rsid wsp:val=&quot;007B28D8&quot;/&gt;&lt;wsp:rsid wsp:val=&quot;007B7345&quot;/&gt;&lt;wsp:rsid wsp:val=&quot;007D4F66&quot;/&gt;&lt;wsp:rsid wsp:val=&quot;007D799A&quot;/&gt;&lt;wsp:rsid wsp:val=&quot;007E7E80&quot;/&gt;&lt;wsp:rsid wsp:val=&quot;00851F31&quot;/&gt;&lt;wsp:rsid wsp:val=&quot;008675EE&quot;/&gt;&lt;wsp:rsid wsp:val=&quot;00870FCA&quot;/&gt;&lt;wsp:rsid wsp:val=&quot;00897011&quot;/&gt;&lt;wsp:rsid wsp:val=&quot;008F30BB&quot;/&gt;&lt;wsp:rsid wsp:val=&quot;009138B1&quot;/&gt;&lt;wsp:rsid wsp:val=&quot;00941DCD&quot;/&gt;&lt;wsp:rsid wsp:val=&quot;00954B0F&quot;/&gt;&lt;wsp:rsid wsp:val=&quot;009A3FFC&quot;/&gt;&lt;wsp:rsid wsp:val=&quot;009B4414&quot;/&gt;&lt;wsp:rsid wsp:val=&quot;00A02A9E&quot;/&gt;&lt;wsp:rsid wsp:val=&quot;00A542AE&quot;/&gt;&lt;wsp:rsid wsp:val=&quot;00A561E6&quot;/&gt;&lt;wsp:rsid wsp:val=&quot;00A75CBF&quot;/&gt;&lt;wsp:rsid wsp:val=&quot;00A84766&quot;/&gt;&lt;wsp:rsid wsp:val=&quot;00A86987&quot;/&gt;&lt;wsp:rsid wsp:val=&quot;00A86FE1&quot;/&gt;&lt;wsp:rsid wsp:val=&quot;00AB5E8C&quot;/&gt;&lt;wsp:rsid wsp:val=&quot;00B03E55&quot;/&gt;&lt;wsp:rsid wsp:val=&quot;00B50C49&quot;/&gt;&lt;wsp:rsid wsp:val=&quot;00B55C6E&quot;/&gt;&lt;wsp:rsid wsp:val=&quot;00B639B6&quot;/&gt;&lt;wsp:rsid wsp:val=&quot;00B933EC&quot;/&gt;&lt;wsp:rsid wsp:val=&quot;00C17BF5&quot;/&gt;&lt;wsp:rsid wsp:val=&quot;00C20C11&quot;/&gt;&lt;wsp:rsid wsp:val=&quot;00C45F50&quot;/&gt;&lt;wsp:rsid wsp:val=&quot;00C56778&quot;/&gt;&lt;wsp:rsid wsp:val=&quot;00C63522&quot;/&gt;&lt;wsp:rsid wsp:val=&quot;00C67451&quot;/&gt;&lt;wsp:rsid wsp:val=&quot;00CA768A&quot;/&gt;&lt;wsp:rsid wsp:val=&quot;00CB6EF7&quot;/&gt;&lt;wsp:rsid wsp:val=&quot;00CF00F2&quot;/&gt;&lt;wsp:rsid wsp:val=&quot;00D0774C&quot;/&gt;&lt;wsp:rsid wsp:val=&quot;00D27506&quot;/&gt;&lt;wsp:rsid wsp:val=&quot;00D5004B&quot;/&gt;&lt;wsp:rsid wsp:val=&quot;00D5470A&quot;/&gt;&lt;wsp:rsid wsp:val=&quot;00D77790&quot;/&gt;&lt;wsp:rsid wsp:val=&quot;00D87784&quot;/&gt;&lt;wsp:rsid wsp:val=&quot;00DC6312&quot;/&gt;&lt;wsp:rsid wsp:val=&quot;00E03A36&quot;/&gt;&lt;wsp:rsid wsp:val=&quot;00E04A26&quot;/&gt;&lt;wsp:rsid wsp:val=&quot;00E428E6&quot;/&gt;&lt;wsp:rsid wsp:val=&quot;00E71D3A&quot;/&gt;&lt;wsp:rsid wsp:val=&quot;00E72410&quot;/&gt;&lt;wsp:rsid wsp:val=&quot;00E76538&quot;/&gt;&lt;wsp:rsid wsp:val=&quot;00E80948&quot;/&gt;&lt;wsp:rsid wsp:val=&quot;00EB2620&quot;/&gt;&lt;wsp:rsid wsp:val=&quot;00EE110C&quot;/&gt;&lt;wsp:rsid wsp:val=&quot;00EE1385&quot;/&gt;&lt;wsp:rsid wsp:val=&quot;00EF7F02&quot;/&gt;&lt;wsp:rsid wsp:val=&quot;00F1075F&quot;/&gt;&lt;wsp:rsid wsp:val=&quot;00F24117&quot;/&gt;&lt;wsp:rsid wsp:val=&quot;00F3309B&quot;/&gt;&lt;wsp:rsid wsp:val=&quot;00F37719&quot;/&gt;&lt;wsp:rsid wsp:val=&quot;00F45C26&quot;/&gt;&lt;wsp:rsid wsp:val=&quot;00F574B1&quot;/&gt;&lt;wsp:rsid wsp:val=&quot;00F816DD&quot;/&gt;&lt;wsp:rsid wsp:val=&quot;00F870D1&quot;/&gt;&lt;wsp:rsid wsp:val=&quot;00FC2FF4&quot;/&gt;&lt;wsp:rsid wsp:val=&quot;00FE3D0E&quot;/&gt;&lt;/wsp:rsids&gt;&lt;/w:docPr&gt;&lt;w:body&gt;&lt;w:p wsp:rsidR=&quot;00000000&quot; wsp:rsidRDefault=&quot;00E71D3A&quot;&gt;&lt;m:oMathPara&gt;&lt;m:oMath&gt;&lt;m:r&gt;&lt;w:rPr&gt;&lt;w:rFonts w:ascii=&quot;Cambria Math&quot; w:h-ansi=&quot;Cambria Math&quot;/&gt;&lt;wx:font wx:val=&quot;Cambria Math&quot;/&gt;&lt;w:i/&gt;&lt;/w:rPr&gt;&lt;m:t&gt;Pв‰¤100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4" o:title="" chromakey="white"/>
          </v:shape>
        </w:pict>
      </w:r>
      <w:r w:rsidRPr="00EB2620">
        <w:fldChar w:fldCharType="end"/>
      </w:r>
      <w:r w:rsidRPr="000E159F">
        <w:t xml:space="preserve">. </w:t>
      </w:r>
      <w:r>
        <w:t xml:space="preserve">В нашем случае стоимость вычислений составляет </w:t>
      </w:r>
      <w:r w:rsidRPr="00EB2620">
        <w:fldChar w:fldCharType="begin"/>
      </w:r>
      <w:r w:rsidRPr="00EB2620">
        <w:instrText xml:space="preserve"> QUOTE </w:instrText>
      </w:r>
      <w:r w:rsidRPr="00EB2620">
        <w:pict>
          <v:shape id="_x0000_i1053" type="#_x0000_t75" style="width:43.5pt;height:13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drawingGridHorizontalSpacing w:val=&quot;110&quot;/&gt;&lt;w:displayHorizontalDrawingGridEvery w:val=&quot;2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897011&quot;/&gt;&lt;wsp:rsid wsp:val=&quot;00002D7A&quot;/&gt;&lt;wsp:rsid wsp:val=&quot;00017572&quot;/&gt;&lt;wsp:rsid wsp:val=&quot;00040DB0&quot;/&gt;&lt;wsp:rsid wsp:val=&quot;00043CB4&quot;/&gt;&lt;wsp:rsid wsp:val=&quot;00093604&quot;/&gt;&lt;wsp:rsid wsp:val=&quot;000E2790&quot;/&gt;&lt;wsp:rsid wsp:val=&quot;00100B03&quot;/&gt;&lt;wsp:rsid wsp:val=&quot;00133B32&quot;/&gt;&lt;wsp:rsid wsp:val=&quot;0016712C&quot;/&gt;&lt;wsp:rsid wsp:val=&quot;0017455B&quot;/&gt;&lt;wsp:rsid wsp:val=&quot;0018667C&quot;/&gt;&lt;wsp:rsid wsp:val=&quot;001A13E4&quot;/&gt;&lt;wsp:rsid wsp:val=&quot;001A2DB8&quot;/&gt;&lt;wsp:rsid wsp:val=&quot;001C4CAA&quot;/&gt;&lt;wsp:rsid wsp:val=&quot;001E245D&quot;/&gt;&lt;wsp:rsid wsp:val=&quot;00205810&quot;/&gt;&lt;wsp:rsid wsp:val=&quot;00254A0E&quot;/&gt;&lt;wsp:rsid wsp:val=&quot;00261A32&quot;/&gt;&lt;wsp:rsid wsp:val=&quot;002719E6&quot;/&gt;&lt;wsp:rsid wsp:val=&quot;00275380&quot;/&gt;&lt;wsp:rsid wsp:val=&quot;002839D8&quot;/&gt;&lt;wsp:rsid wsp:val=&quot;002A3453&quot;/&gt;&lt;wsp:rsid wsp:val=&quot;00301C47&quot;/&gt;&lt;wsp:rsid wsp:val=&quot;003157D6&quot;/&gt;&lt;wsp:rsid wsp:val=&quot;0034477B&quot;/&gt;&lt;wsp:rsid wsp:val=&quot;00352FC8&quot;/&gt;&lt;wsp:rsid wsp:val=&quot;003A612A&quot;/&gt;&lt;wsp:rsid wsp:val=&quot;003C1FC4&quot;/&gt;&lt;wsp:rsid wsp:val=&quot;003C7A5E&quot;/&gt;&lt;wsp:rsid wsp:val=&quot;004200FF&quot;/&gt;&lt;wsp:rsid wsp:val=&quot;004A5B0D&quot;/&gt;&lt;wsp:rsid wsp:val=&quot;004C05AD&quot;/&gt;&lt;wsp:rsid wsp:val=&quot;004C06FA&quot;/&gt;&lt;wsp:rsid wsp:val=&quot;004D7512&quot;/&gt;&lt;wsp:rsid wsp:val=&quot;004E0C37&quot;/&gt;&lt;wsp:rsid wsp:val=&quot;004F35CC&quot;/&gt;&lt;wsp:rsid wsp:val=&quot;005115D9&quot;/&gt;&lt;wsp:rsid wsp:val=&quot;00522C04&quot;/&gt;&lt;wsp:rsid wsp:val=&quot;00551D9D&quot;/&gt;&lt;wsp:rsid wsp:val=&quot;005679F6&quot;/&gt;&lt;wsp:rsid wsp:val=&quot;00591C74&quot;/&gt;&lt;wsp:rsid wsp:val=&quot;005A0155&quot;/&gt;&lt;wsp:rsid wsp:val=&quot;005D1942&quot;/&gt;&lt;wsp:rsid wsp:val=&quot;00625809&quot;/&gt;&lt;wsp:rsid wsp:val=&quot;00665471&quot;/&gt;&lt;wsp:rsid wsp:val=&quot;00672D3B&quot;/&gt;&lt;wsp:rsid wsp:val=&quot;00690266&quot;/&gt;&lt;wsp:rsid wsp:val=&quot;00697228&quot;/&gt;&lt;wsp:rsid wsp:val=&quot;006C2AA5&quot;/&gt;&lt;wsp:rsid wsp:val=&quot;006D76BE&quot;/&gt;&lt;wsp:rsid wsp:val=&quot;006E4F7E&quot;/&gt;&lt;wsp:rsid wsp:val=&quot;007041C1&quot;/&gt;&lt;wsp:rsid wsp:val=&quot;00713541&quot;/&gt;&lt;wsp:rsid wsp:val=&quot;00723821&quot;/&gt;&lt;wsp:rsid wsp:val=&quot;007303F7&quot;/&gt;&lt;wsp:rsid wsp:val=&quot;0073696B&quot;/&gt;&lt;wsp:rsid wsp:val=&quot;00756FED&quot;/&gt;&lt;wsp:rsid wsp:val=&quot;007759CF&quot;/&gt;&lt;wsp:rsid wsp:val=&quot;007B28D8&quot;/&gt;&lt;wsp:rsid wsp:val=&quot;007B7345&quot;/&gt;&lt;wsp:rsid wsp:val=&quot;007D4F66&quot;/&gt;&lt;wsp:rsid wsp:val=&quot;007D799A&quot;/&gt;&lt;wsp:rsid wsp:val=&quot;007E7E80&quot;/&gt;&lt;wsp:rsid wsp:val=&quot;00851F31&quot;/&gt;&lt;wsp:rsid wsp:val=&quot;008675EE&quot;/&gt;&lt;wsp:rsid wsp:val=&quot;00870FCA&quot;/&gt;&lt;wsp:rsid wsp:val=&quot;00897011&quot;/&gt;&lt;wsp:rsid wsp:val=&quot;008F30BB&quot;/&gt;&lt;wsp:rsid wsp:val=&quot;009138B1&quot;/&gt;&lt;wsp:rsid wsp:val=&quot;00941DCD&quot;/&gt;&lt;wsp:rsid wsp:val=&quot;00954B0F&quot;/&gt;&lt;wsp:rsid wsp:val=&quot;009A3FFC&quot;/&gt;&lt;wsp:rsid wsp:val=&quot;009B4414&quot;/&gt;&lt;wsp:rsid wsp:val=&quot;00A02A9E&quot;/&gt;&lt;wsp:rsid wsp:val=&quot;00A17FA3&quot;/&gt;&lt;wsp:rsid wsp:val=&quot;00A542AE&quot;/&gt;&lt;wsp:rsid wsp:val=&quot;00A561E6&quot;/&gt;&lt;wsp:rsid wsp:val=&quot;00A75CBF&quot;/&gt;&lt;wsp:rsid wsp:val=&quot;00A84766&quot;/&gt;&lt;wsp:rsid wsp:val=&quot;00A86987&quot;/&gt;&lt;wsp:rsid wsp:val=&quot;00A86FE1&quot;/&gt;&lt;wsp:rsid wsp:val=&quot;00AB5E8C&quot;/&gt;&lt;wsp:rsid wsp:val=&quot;00B03E55&quot;/&gt;&lt;wsp:rsid wsp:val=&quot;00B50C49&quot;/&gt;&lt;wsp:rsid wsp:val=&quot;00B55C6E&quot;/&gt;&lt;wsp:rsid wsp:val=&quot;00B639B6&quot;/&gt;&lt;wsp:rsid wsp:val=&quot;00B933EC&quot;/&gt;&lt;wsp:rsid wsp:val=&quot;00C17BF5&quot;/&gt;&lt;wsp:rsid wsp:val=&quot;00C20C11&quot;/&gt;&lt;wsp:rsid wsp:val=&quot;00C45F50&quot;/&gt;&lt;wsp:rsid wsp:val=&quot;00C56778&quot;/&gt;&lt;wsp:rsid wsp:val=&quot;00C63522&quot;/&gt;&lt;wsp:rsid wsp:val=&quot;00C67451&quot;/&gt;&lt;wsp:rsid wsp:val=&quot;00CA768A&quot;/&gt;&lt;wsp:rsid wsp:val=&quot;00CB6EF7&quot;/&gt;&lt;wsp:rsid wsp:val=&quot;00CF00F2&quot;/&gt;&lt;wsp:rsid wsp:val=&quot;00D0774C&quot;/&gt;&lt;wsp:rsid wsp:val=&quot;00D27506&quot;/&gt;&lt;wsp:rsid wsp:val=&quot;00D5004B&quot;/&gt;&lt;wsp:rsid wsp:val=&quot;00D5470A&quot;/&gt;&lt;wsp:rsid wsp:val=&quot;00D77790&quot;/&gt;&lt;wsp:rsid wsp:val=&quot;00D87784&quot;/&gt;&lt;wsp:rsid wsp:val=&quot;00DC6312&quot;/&gt;&lt;wsp:rsid wsp:val=&quot;00E03A36&quot;/&gt;&lt;wsp:rsid wsp:val=&quot;00E04A26&quot;/&gt;&lt;wsp:rsid wsp:val=&quot;00E428E6&quot;/&gt;&lt;wsp:rsid wsp:val=&quot;00E72410&quot;/&gt;&lt;wsp:rsid wsp:val=&quot;00E76538&quot;/&gt;&lt;wsp:rsid wsp:val=&quot;00E80948&quot;/&gt;&lt;wsp:rsid wsp:val=&quot;00EB2620&quot;/&gt;&lt;wsp:rsid wsp:val=&quot;00EE110C&quot;/&gt;&lt;wsp:rsid wsp:val=&quot;00EE1385&quot;/&gt;&lt;wsp:rsid wsp:val=&quot;00EF7F02&quot;/&gt;&lt;wsp:rsid wsp:val=&quot;00F1075F&quot;/&gt;&lt;wsp:rsid wsp:val=&quot;00F24117&quot;/&gt;&lt;wsp:rsid wsp:val=&quot;00F3309B&quot;/&gt;&lt;wsp:rsid wsp:val=&quot;00F37719&quot;/&gt;&lt;wsp:rsid wsp:val=&quot;00F45C26&quot;/&gt;&lt;wsp:rsid wsp:val=&quot;00F574B1&quot;/&gt;&lt;wsp:rsid wsp:val=&quot;00F816DD&quot;/&gt;&lt;wsp:rsid wsp:val=&quot;00F870D1&quot;/&gt;&lt;wsp:rsid wsp:val=&quot;00FC2FF4&quot;/&gt;&lt;wsp:rsid wsp:val=&quot;00FE3D0E&quot;/&gt;&lt;/wsp:rsids&gt;&lt;/w:docPr&gt;&lt;w:body&gt;&lt;w:p wsp:rsidR=&quot;00000000&quot; wsp:rsidRDefault=&quot;00A17FA3&quot;&gt;&lt;m:oMathPara&gt;&lt;m:oMath&gt;&lt;m:r&gt;&lt;w:rPr&gt;&lt;w:rFonts w:ascii=&quot;Cambria Math&quot; w:fareast=&quot;Times New Roman&quot; w:h-ansi=&quot;Cambria Math&quot;/&gt;&lt;wx:font wx:val=&quot;Cambria Math&quot;/&gt;&lt;w:i/&gt;&lt;/w:rPr&gt;&lt;m:t&gt;P=107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5" o:title="" chromakey="white"/>
          </v:shape>
        </w:pict>
      </w:r>
      <w:r w:rsidRPr="00EB2620">
        <w:instrText xml:space="preserve"> </w:instrText>
      </w:r>
      <w:r w:rsidRPr="00EB2620">
        <w:fldChar w:fldCharType="separate"/>
      </w:r>
      <w:r w:rsidRPr="00EB2620">
        <w:pict>
          <v:shape id="_x0000_i1054" type="#_x0000_t75" style="width:43.5pt;height:13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drawingGridHorizontalSpacing w:val=&quot;110&quot;/&gt;&lt;w:displayHorizontalDrawingGridEvery w:val=&quot;2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897011&quot;/&gt;&lt;wsp:rsid wsp:val=&quot;00002D7A&quot;/&gt;&lt;wsp:rsid wsp:val=&quot;00017572&quot;/&gt;&lt;wsp:rsid wsp:val=&quot;00040DB0&quot;/&gt;&lt;wsp:rsid wsp:val=&quot;00043CB4&quot;/&gt;&lt;wsp:rsid wsp:val=&quot;00093604&quot;/&gt;&lt;wsp:rsid wsp:val=&quot;000E2790&quot;/&gt;&lt;wsp:rsid wsp:val=&quot;00100B03&quot;/&gt;&lt;wsp:rsid wsp:val=&quot;00133B32&quot;/&gt;&lt;wsp:rsid wsp:val=&quot;0016712C&quot;/&gt;&lt;wsp:rsid wsp:val=&quot;0017455B&quot;/&gt;&lt;wsp:rsid wsp:val=&quot;0018667C&quot;/&gt;&lt;wsp:rsid wsp:val=&quot;001A13E4&quot;/&gt;&lt;wsp:rsid wsp:val=&quot;001A2DB8&quot;/&gt;&lt;wsp:rsid wsp:val=&quot;001C4CAA&quot;/&gt;&lt;wsp:rsid wsp:val=&quot;001E245D&quot;/&gt;&lt;wsp:rsid wsp:val=&quot;00205810&quot;/&gt;&lt;wsp:rsid wsp:val=&quot;00254A0E&quot;/&gt;&lt;wsp:rsid wsp:val=&quot;00261A32&quot;/&gt;&lt;wsp:rsid wsp:val=&quot;002719E6&quot;/&gt;&lt;wsp:rsid wsp:val=&quot;00275380&quot;/&gt;&lt;wsp:rsid wsp:val=&quot;002839D8&quot;/&gt;&lt;wsp:rsid wsp:val=&quot;002A3453&quot;/&gt;&lt;wsp:rsid wsp:val=&quot;00301C47&quot;/&gt;&lt;wsp:rsid wsp:val=&quot;003157D6&quot;/&gt;&lt;wsp:rsid wsp:val=&quot;0034477B&quot;/&gt;&lt;wsp:rsid wsp:val=&quot;00352FC8&quot;/&gt;&lt;wsp:rsid wsp:val=&quot;003A612A&quot;/&gt;&lt;wsp:rsid wsp:val=&quot;003C1FC4&quot;/&gt;&lt;wsp:rsid wsp:val=&quot;003C7A5E&quot;/&gt;&lt;wsp:rsid wsp:val=&quot;004200FF&quot;/&gt;&lt;wsp:rsid wsp:val=&quot;004A5B0D&quot;/&gt;&lt;wsp:rsid wsp:val=&quot;004C05AD&quot;/&gt;&lt;wsp:rsid wsp:val=&quot;004C06FA&quot;/&gt;&lt;wsp:rsid wsp:val=&quot;004D7512&quot;/&gt;&lt;wsp:rsid wsp:val=&quot;004E0C37&quot;/&gt;&lt;wsp:rsid wsp:val=&quot;004F35CC&quot;/&gt;&lt;wsp:rsid wsp:val=&quot;005115D9&quot;/&gt;&lt;wsp:rsid wsp:val=&quot;00522C04&quot;/&gt;&lt;wsp:rsid wsp:val=&quot;00551D9D&quot;/&gt;&lt;wsp:rsid wsp:val=&quot;005679F6&quot;/&gt;&lt;wsp:rsid wsp:val=&quot;00591C74&quot;/&gt;&lt;wsp:rsid wsp:val=&quot;005A0155&quot;/&gt;&lt;wsp:rsid wsp:val=&quot;005D1942&quot;/&gt;&lt;wsp:rsid wsp:val=&quot;00625809&quot;/&gt;&lt;wsp:rsid wsp:val=&quot;00665471&quot;/&gt;&lt;wsp:rsid wsp:val=&quot;00672D3B&quot;/&gt;&lt;wsp:rsid wsp:val=&quot;00690266&quot;/&gt;&lt;wsp:rsid wsp:val=&quot;00697228&quot;/&gt;&lt;wsp:rsid wsp:val=&quot;006C2AA5&quot;/&gt;&lt;wsp:rsid wsp:val=&quot;006D76BE&quot;/&gt;&lt;wsp:rsid wsp:val=&quot;006E4F7E&quot;/&gt;&lt;wsp:rsid wsp:val=&quot;007041C1&quot;/&gt;&lt;wsp:rsid wsp:val=&quot;00713541&quot;/&gt;&lt;wsp:rsid wsp:val=&quot;00723821&quot;/&gt;&lt;wsp:rsid wsp:val=&quot;007303F7&quot;/&gt;&lt;wsp:rsid wsp:val=&quot;0073696B&quot;/&gt;&lt;wsp:rsid wsp:val=&quot;00756FED&quot;/&gt;&lt;wsp:rsid wsp:val=&quot;007759CF&quot;/&gt;&lt;wsp:rsid wsp:val=&quot;007B28D8&quot;/&gt;&lt;wsp:rsid wsp:val=&quot;007B7345&quot;/&gt;&lt;wsp:rsid wsp:val=&quot;007D4F66&quot;/&gt;&lt;wsp:rsid wsp:val=&quot;007D799A&quot;/&gt;&lt;wsp:rsid wsp:val=&quot;007E7E80&quot;/&gt;&lt;wsp:rsid wsp:val=&quot;00851F31&quot;/&gt;&lt;wsp:rsid wsp:val=&quot;008675EE&quot;/&gt;&lt;wsp:rsid wsp:val=&quot;00870FCA&quot;/&gt;&lt;wsp:rsid wsp:val=&quot;00897011&quot;/&gt;&lt;wsp:rsid wsp:val=&quot;008F30BB&quot;/&gt;&lt;wsp:rsid wsp:val=&quot;009138B1&quot;/&gt;&lt;wsp:rsid wsp:val=&quot;00941DCD&quot;/&gt;&lt;wsp:rsid wsp:val=&quot;00954B0F&quot;/&gt;&lt;wsp:rsid wsp:val=&quot;009A3FFC&quot;/&gt;&lt;wsp:rsid wsp:val=&quot;009B4414&quot;/&gt;&lt;wsp:rsid wsp:val=&quot;00A02A9E&quot;/&gt;&lt;wsp:rsid wsp:val=&quot;00A17FA3&quot;/&gt;&lt;wsp:rsid wsp:val=&quot;00A542AE&quot;/&gt;&lt;wsp:rsid wsp:val=&quot;00A561E6&quot;/&gt;&lt;wsp:rsid wsp:val=&quot;00A75CBF&quot;/&gt;&lt;wsp:rsid wsp:val=&quot;00A84766&quot;/&gt;&lt;wsp:rsid wsp:val=&quot;00A86987&quot;/&gt;&lt;wsp:rsid wsp:val=&quot;00A86FE1&quot;/&gt;&lt;wsp:rsid wsp:val=&quot;00AB5E8C&quot;/&gt;&lt;wsp:rsid wsp:val=&quot;00B03E55&quot;/&gt;&lt;wsp:rsid wsp:val=&quot;00B50C49&quot;/&gt;&lt;wsp:rsid wsp:val=&quot;00B55C6E&quot;/&gt;&lt;wsp:rsid wsp:val=&quot;00B639B6&quot;/&gt;&lt;wsp:rsid wsp:val=&quot;00B933EC&quot;/&gt;&lt;wsp:rsid wsp:val=&quot;00C17BF5&quot;/&gt;&lt;wsp:rsid wsp:val=&quot;00C20C11&quot;/&gt;&lt;wsp:rsid wsp:val=&quot;00C45F50&quot;/&gt;&lt;wsp:rsid wsp:val=&quot;00C56778&quot;/&gt;&lt;wsp:rsid wsp:val=&quot;00C63522&quot;/&gt;&lt;wsp:rsid wsp:val=&quot;00C67451&quot;/&gt;&lt;wsp:rsid wsp:val=&quot;00CA768A&quot;/&gt;&lt;wsp:rsid wsp:val=&quot;00CB6EF7&quot;/&gt;&lt;wsp:rsid wsp:val=&quot;00CF00F2&quot;/&gt;&lt;wsp:rsid wsp:val=&quot;00D0774C&quot;/&gt;&lt;wsp:rsid wsp:val=&quot;00D27506&quot;/&gt;&lt;wsp:rsid wsp:val=&quot;00D5004B&quot;/&gt;&lt;wsp:rsid wsp:val=&quot;00D5470A&quot;/&gt;&lt;wsp:rsid wsp:val=&quot;00D77790&quot;/&gt;&lt;wsp:rsid wsp:val=&quot;00D87784&quot;/&gt;&lt;wsp:rsid wsp:val=&quot;00DC6312&quot;/&gt;&lt;wsp:rsid wsp:val=&quot;00E03A36&quot;/&gt;&lt;wsp:rsid wsp:val=&quot;00E04A26&quot;/&gt;&lt;wsp:rsid wsp:val=&quot;00E428E6&quot;/&gt;&lt;wsp:rsid wsp:val=&quot;00E72410&quot;/&gt;&lt;wsp:rsid wsp:val=&quot;00E76538&quot;/&gt;&lt;wsp:rsid wsp:val=&quot;00E80948&quot;/&gt;&lt;wsp:rsid wsp:val=&quot;00EB2620&quot;/&gt;&lt;wsp:rsid wsp:val=&quot;00EE110C&quot;/&gt;&lt;wsp:rsid wsp:val=&quot;00EE1385&quot;/&gt;&lt;wsp:rsid wsp:val=&quot;00EF7F02&quot;/&gt;&lt;wsp:rsid wsp:val=&quot;00F1075F&quot;/&gt;&lt;wsp:rsid wsp:val=&quot;00F24117&quot;/&gt;&lt;wsp:rsid wsp:val=&quot;00F3309B&quot;/&gt;&lt;wsp:rsid wsp:val=&quot;00F37719&quot;/&gt;&lt;wsp:rsid wsp:val=&quot;00F45C26&quot;/&gt;&lt;wsp:rsid wsp:val=&quot;00F574B1&quot;/&gt;&lt;wsp:rsid wsp:val=&quot;00F816DD&quot;/&gt;&lt;wsp:rsid wsp:val=&quot;00F870D1&quot;/&gt;&lt;wsp:rsid wsp:val=&quot;00FC2FF4&quot;/&gt;&lt;wsp:rsid wsp:val=&quot;00FE3D0E&quot;/&gt;&lt;/wsp:rsids&gt;&lt;/w:docPr&gt;&lt;w:body&gt;&lt;w:p wsp:rsidR=&quot;00000000&quot; wsp:rsidRDefault=&quot;00A17FA3&quot;&gt;&lt;m:oMathPara&gt;&lt;m:oMath&gt;&lt;m:r&gt;&lt;w:rPr&gt;&lt;w:rFonts w:ascii=&quot;Cambria Math&quot; w:fareast=&quot;Times New Roman&quot; w:h-ansi=&quot;Cambria Math&quot;/&gt;&lt;wx:font wx:val=&quot;Cambria Math&quot;/&gt;&lt;w:i/&gt;&lt;/w:rPr&gt;&lt;m:t&gt;P=107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5" o:title="" chromakey="white"/>
          </v:shape>
        </w:pict>
      </w:r>
      <w:r w:rsidRPr="00EB2620">
        <w:fldChar w:fldCharType="end"/>
      </w:r>
      <w:r w:rsidRPr="000E159F">
        <w:t xml:space="preserve">, </w:t>
      </w:r>
      <w:r>
        <w:t xml:space="preserve">что несущественно больше (на 7%) указанного в </w:t>
      </w:r>
      <w:r w:rsidRPr="000E159F">
        <w:rPr>
          <w:i/>
        </w:rPr>
        <w:t>Лабораторном задании</w:t>
      </w:r>
      <w:r>
        <w:t>.</w:t>
      </w:r>
    </w:p>
    <w:p w:rsidR="00640DA3" w:rsidRDefault="00640DA3" w:rsidP="00205810">
      <w:pPr>
        <w:pStyle w:val="Heading1"/>
      </w:pPr>
      <w:bookmarkStart w:id="21" w:name="_Toc278831698"/>
      <w:r>
        <w:t>Лабораторная работа № 3.</w:t>
      </w:r>
      <w:bookmarkEnd w:id="21"/>
    </w:p>
    <w:p w:rsidR="00640DA3" w:rsidRDefault="00640DA3" w:rsidP="007303F7">
      <w:pPr>
        <w:jc w:val="both"/>
      </w:pPr>
      <w:r w:rsidRPr="00205810">
        <w:rPr>
          <w:b/>
        </w:rPr>
        <w:t>Название</w:t>
      </w:r>
      <w:r>
        <w:t>: «</w:t>
      </w:r>
      <w:r w:rsidRPr="007303F7">
        <w:t>Моделирование деятельности компьютерной фирмы</w:t>
      </w:r>
      <w:r>
        <w:t>»</w:t>
      </w:r>
    </w:p>
    <w:p w:rsidR="00640DA3" w:rsidRDefault="00640DA3" w:rsidP="007303F7">
      <w:pPr>
        <w:jc w:val="both"/>
      </w:pPr>
      <w:r w:rsidRPr="00205810">
        <w:rPr>
          <w:u w:val="single"/>
        </w:rPr>
        <w:t>Цель работы</w:t>
      </w:r>
      <w:r>
        <w:t xml:space="preserve">: </w:t>
      </w:r>
      <w:r w:rsidRPr="007303F7">
        <w:t>формирование у обучаемых навыков планирования и</w:t>
      </w:r>
      <w:r>
        <w:t xml:space="preserve"> </w:t>
      </w:r>
      <w:r w:rsidRPr="007303F7">
        <w:t>оценки</w:t>
      </w:r>
      <w:r>
        <w:t xml:space="preserve"> </w:t>
      </w:r>
      <w:r w:rsidRPr="007303F7">
        <w:t>результатов</w:t>
      </w:r>
      <w:r>
        <w:t xml:space="preserve"> </w:t>
      </w:r>
      <w:r w:rsidRPr="007303F7">
        <w:t>деятельности компьютерной фирмы, осуществляющей сборку, продажу и гарантийное обслуживание ПЭВМ с учетом стоимости и</w:t>
      </w:r>
      <w:r>
        <w:t xml:space="preserve"> </w:t>
      </w:r>
      <w:r w:rsidRPr="007303F7">
        <w:t>надежности составляющих ПЭВМ устройств.</w:t>
      </w:r>
      <w:r>
        <w:t xml:space="preserve"> </w:t>
      </w:r>
      <w:r w:rsidRPr="007D4F66">
        <w:t>Целью фирмы и планирующего ее деятельность студента является получение максимума прибыли.</w:t>
      </w:r>
    </w:p>
    <w:p w:rsidR="00640DA3" w:rsidRDefault="00640DA3" w:rsidP="007303F7">
      <w:pPr>
        <w:jc w:val="both"/>
      </w:pPr>
      <w:r w:rsidRPr="00205810">
        <w:rPr>
          <w:u w:val="single"/>
        </w:rPr>
        <w:t>Исходные данные</w:t>
      </w:r>
      <w:r>
        <w:t xml:space="preserve"> (ИД):</w:t>
      </w:r>
    </w:p>
    <w:p w:rsidR="00640DA3" w:rsidRDefault="00640DA3" w:rsidP="007303F7">
      <w:pPr>
        <w:jc w:val="both"/>
      </w:pPr>
      <w:r w:rsidRPr="007303F7">
        <w:rPr>
          <w:i/>
        </w:rPr>
        <w:t>Время работы ПЭВМ в течение суток</w:t>
      </w:r>
      <w:r>
        <w:t>: 7 часов</w:t>
      </w:r>
    </w:p>
    <w:p w:rsidR="00640DA3" w:rsidRDefault="00640DA3" w:rsidP="00205810">
      <w:pPr>
        <w:pStyle w:val="Heading2"/>
      </w:pPr>
      <w:bookmarkStart w:id="22" w:name="_Toc278831699"/>
      <w:r>
        <w:t>Лабораторное задание.</w:t>
      </w:r>
      <w:bookmarkEnd w:id="22"/>
    </w:p>
    <w:p w:rsidR="00640DA3" w:rsidRDefault="00640DA3" w:rsidP="007D4F66">
      <w:pPr>
        <w:jc w:val="both"/>
      </w:pPr>
      <w:r>
        <w:t>1. Исследовать изменение величины результирующей прибыли и подобрать комплект ПЭВМ (состав ее устройств), обеспечивающий максимальную прибыль, для значения времени работы ПЭВМ в среднем в течение суток, указанном в ИД.</w:t>
      </w:r>
    </w:p>
    <w:p w:rsidR="00640DA3" w:rsidRDefault="00640DA3" w:rsidP="007D4F66">
      <w:pPr>
        <w:jc w:val="both"/>
      </w:pPr>
      <w:r>
        <w:t>2. Подобрать комплекты ПЭВМ, обеспечивающие максимальную величину прибыли фирмы, при значении времени работы ПЭВМ в среднем, отличающуюся на 5 часов в большую, а затем меньшую сторону, по сравнению со значением, указанным в ИД.</w:t>
      </w:r>
    </w:p>
    <w:p w:rsidR="00640DA3" w:rsidRDefault="00640DA3" w:rsidP="007D4F66">
      <w:pPr>
        <w:jc w:val="both"/>
      </w:pPr>
      <w:r>
        <w:t>3. Объяснить полученные результаты. В отчете по работе указывать стоимость и надежность устройств, составляющих комплект ПЭВМ, а также результаты моделирования деятельности фирмы.</w:t>
      </w:r>
    </w:p>
    <w:p w:rsidR="00640DA3" w:rsidRDefault="00640DA3" w:rsidP="00205810">
      <w:pPr>
        <w:pStyle w:val="Heading2"/>
      </w:pPr>
      <w:bookmarkStart w:id="23" w:name="_Toc278831700"/>
      <w:r>
        <w:t>Расчет.</w:t>
      </w:r>
      <w:bookmarkEnd w:id="23"/>
    </w:p>
    <w:p w:rsidR="00640DA3" w:rsidRPr="00205810" w:rsidRDefault="00640DA3" w:rsidP="00FC2FF4">
      <w:pPr>
        <w:pStyle w:val="Heading3"/>
      </w:pPr>
      <w:bookmarkStart w:id="24" w:name="_Toc278831701"/>
      <w:r w:rsidRPr="00205810">
        <w:t>1. Подбор наиболее выгодного комплекта ПЭВМ.</w:t>
      </w:r>
      <w:bookmarkEnd w:id="24"/>
    </w:p>
    <w:p w:rsidR="00640DA3" w:rsidRDefault="00640DA3" w:rsidP="007D4F66">
      <w:pPr>
        <w:jc w:val="both"/>
      </w:pPr>
      <w:r>
        <w:t>Для безошибочного выбора составим таблицу, куда будем вносить все возможные сочетания между типами ПЭВМ (материнская плата, блок магнитных накопителей, цветной дисплей, матричный принтер), а также их надежностями (стандартная, либо повышенная). Получим следующую таблицу:</w:t>
      </w:r>
    </w:p>
    <w:p w:rsidR="00640DA3" w:rsidRDefault="00640DA3" w:rsidP="00002D7A">
      <w:pPr>
        <w:ind w:left="-1418"/>
        <w:jc w:val="both"/>
      </w:pPr>
      <w:r w:rsidRPr="00982A5B">
        <w:rPr>
          <w:noProof/>
          <w:lang w:eastAsia="ru-RU"/>
        </w:rPr>
        <w:pict>
          <v:shape id="Рисунок 16" o:spid="_x0000_i1055" type="#_x0000_t75" style="width:556.5pt;height:274.5pt;visibility:visible">
            <v:imagedata r:id="rId36" o:title="" cropbottom="29130f" cropright="12681f"/>
          </v:shape>
        </w:pict>
      </w:r>
    </w:p>
    <w:p w:rsidR="00640DA3" w:rsidRDefault="00640DA3" w:rsidP="007D4F66">
      <w:pPr>
        <w:jc w:val="both"/>
      </w:pPr>
      <w:r>
        <w:t>Серым цветом подсвечена строчка, где мы могли бы получить наибольшую прибыль при заданном времени работы ПЭВМ в сутки (7 часов). Откуда делаем вывод, что максимизация прибыли наступает при следующем составе устройств ПЭВМ:</w:t>
      </w:r>
    </w:p>
    <w:p w:rsidR="00640DA3" w:rsidRDefault="00640DA3" w:rsidP="00002D7A">
      <w:pPr>
        <w:pStyle w:val="ListParagraph"/>
        <w:numPr>
          <w:ilvl w:val="0"/>
          <w:numId w:val="22"/>
        </w:numPr>
        <w:jc w:val="both"/>
      </w:pPr>
      <w:r>
        <w:t>Блок магнитных накопителей и матричный принтер, имеющие повышенную надежность;</w:t>
      </w:r>
    </w:p>
    <w:p w:rsidR="00640DA3" w:rsidRDefault="00640DA3" w:rsidP="00002D7A">
      <w:pPr>
        <w:pStyle w:val="ListParagraph"/>
        <w:numPr>
          <w:ilvl w:val="0"/>
          <w:numId w:val="22"/>
        </w:numPr>
        <w:jc w:val="both"/>
      </w:pPr>
      <w:r>
        <w:t>Цветной дисплей и м</w:t>
      </w:r>
      <w:r w:rsidRPr="00B50C49">
        <w:t>атеринская плата</w:t>
      </w:r>
      <w:r>
        <w:t>, имеющие стандартную надежность.</w:t>
      </w:r>
    </w:p>
    <w:p w:rsidR="00640DA3" w:rsidRPr="00205810" w:rsidRDefault="00640DA3" w:rsidP="00FC2FF4">
      <w:pPr>
        <w:pStyle w:val="Heading3"/>
      </w:pPr>
      <w:bookmarkStart w:id="25" w:name="_Toc278831702"/>
      <w:r w:rsidRPr="00205810">
        <w:t>2. Подбор наиболее выгодного комплекта ПЭВМ, способного работать в нестандартных условиях.</w:t>
      </w:r>
      <w:bookmarkEnd w:id="25"/>
    </w:p>
    <w:p w:rsidR="00640DA3" w:rsidRDefault="00640DA3" w:rsidP="00B50C49">
      <w:pPr>
        <w:jc w:val="both"/>
      </w:pPr>
      <w:r>
        <w:t>В данном случае, под нестандартными условиями понимается ситуация, когда время работы комплекта ПЭВМ в сутки отклоняется на 5 часов – сначала в большую, потом в меньшую сторону. То есть составляет 12 и 2 часа соответственно. Составим таблички аналогично п.1.</w:t>
      </w:r>
    </w:p>
    <w:p w:rsidR="00640DA3" w:rsidRDefault="00640DA3" w:rsidP="00B50C49">
      <w:pPr>
        <w:jc w:val="both"/>
      </w:pPr>
      <w:r w:rsidRPr="00205810">
        <w:rPr>
          <w:u w:val="single"/>
        </w:rPr>
        <w:t>Отклонение в сторону увеличения (</w:t>
      </w:r>
      <w:r>
        <w:rPr>
          <w:u w:val="single"/>
        </w:rPr>
        <w:t>12</w:t>
      </w:r>
      <w:r w:rsidRPr="00205810">
        <w:rPr>
          <w:u w:val="single"/>
        </w:rPr>
        <w:t xml:space="preserve"> часов работы в сутки)</w:t>
      </w:r>
      <w:r>
        <w:t>:</w:t>
      </w:r>
    </w:p>
    <w:p w:rsidR="00640DA3" w:rsidRDefault="00640DA3" w:rsidP="005115D9">
      <w:pPr>
        <w:ind w:left="-1418"/>
        <w:jc w:val="both"/>
      </w:pPr>
      <w:r w:rsidRPr="00982A5B">
        <w:rPr>
          <w:noProof/>
          <w:lang w:eastAsia="ru-RU"/>
        </w:rPr>
        <w:pict>
          <v:shape id="Рисунок 17" o:spid="_x0000_i1056" type="#_x0000_t75" style="width:564.75pt;height:279.75pt;visibility:visible">
            <v:imagedata r:id="rId37" o:title="" cropbottom="28832f" cropright="12576f"/>
          </v:shape>
        </w:pict>
      </w:r>
    </w:p>
    <w:p w:rsidR="00640DA3" w:rsidRDefault="00640DA3" w:rsidP="007759CF">
      <w:pPr>
        <w:jc w:val="both"/>
      </w:pPr>
      <w:r>
        <w:t>Максимизация прибыли наступает при следующем составе устройств ПЭВМ:</w:t>
      </w:r>
    </w:p>
    <w:p w:rsidR="00640DA3" w:rsidRDefault="00640DA3" w:rsidP="005115D9">
      <w:pPr>
        <w:pStyle w:val="ListParagraph"/>
        <w:numPr>
          <w:ilvl w:val="0"/>
          <w:numId w:val="23"/>
        </w:numPr>
        <w:jc w:val="both"/>
      </w:pPr>
      <w:r>
        <w:t>Блок магнитных накопителей и цветной дисплей, имеющие повышенную надежность;</w:t>
      </w:r>
    </w:p>
    <w:p w:rsidR="00640DA3" w:rsidRDefault="00640DA3" w:rsidP="005115D9">
      <w:pPr>
        <w:pStyle w:val="ListParagraph"/>
        <w:numPr>
          <w:ilvl w:val="0"/>
          <w:numId w:val="23"/>
        </w:numPr>
        <w:jc w:val="both"/>
      </w:pPr>
      <w:r w:rsidRPr="00B50C49">
        <w:t>Матричный принтер</w:t>
      </w:r>
      <w:r>
        <w:t xml:space="preserve"> и материнская плата, имеющий стандартную надежность.</w:t>
      </w:r>
    </w:p>
    <w:p w:rsidR="00640DA3" w:rsidRDefault="00640DA3" w:rsidP="00B933EC">
      <w:pPr>
        <w:jc w:val="both"/>
      </w:pPr>
      <w:r w:rsidRPr="00205810">
        <w:rPr>
          <w:u w:val="single"/>
        </w:rPr>
        <w:t>Отклонение в сторону уменьшения (</w:t>
      </w:r>
      <w:r>
        <w:rPr>
          <w:u w:val="single"/>
        </w:rPr>
        <w:t>2 часа</w:t>
      </w:r>
      <w:r w:rsidRPr="00205810">
        <w:rPr>
          <w:u w:val="single"/>
        </w:rPr>
        <w:t xml:space="preserve"> работы в сутки)</w:t>
      </w:r>
      <w:r>
        <w:t>:</w:t>
      </w:r>
    </w:p>
    <w:p w:rsidR="00640DA3" w:rsidRDefault="00640DA3" w:rsidP="00B933EC">
      <w:pPr>
        <w:ind w:left="-1418"/>
        <w:jc w:val="both"/>
      </w:pPr>
      <w:r w:rsidRPr="00982A5B">
        <w:rPr>
          <w:noProof/>
          <w:lang w:eastAsia="ru-RU"/>
        </w:rPr>
        <w:pict>
          <v:shape id="Рисунок 19" o:spid="_x0000_i1057" type="#_x0000_t75" style="width:573pt;height:281.25pt;visibility:visible">
            <v:imagedata r:id="rId38" o:title="" cropbottom="28684f" cropright="12471f"/>
          </v:shape>
        </w:pict>
      </w:r>
    </w:p>
    <w:p w:rsidR="00640DA3" w:rsidRDefault="00640DA3" w:rsidP="00B933EC">
      <w:pPr>
        <w:jc w:val="both"/>
      </w:pPr>
      <w:r>
        <w:t>Максимизация прибыли наступает при следующем составе устройств ПЭВМ:</w:t>
      </w:r>
    </w:p>
    <w:p w:rsidR="00640DA3" w:rsidRDefault="00640DA3" w:rsidP="00B933EC">
      <w:pPr>
        <w:pStyle w:val="ListParagraph"/>
        <w:numPr>
          <w:ilvl w:val="0"/>
          <w:numId w:val="23"/>
        </w:numPr>
        <w:jc w:val="both"/>
      </w:pPr>
      <w:r>
        <w:t>М</w:t>
      </w:r>
      <w:r w:rsidRPr="00B50C49">
        <w:t>атеринская плата</w:t>
      </w:r>
      <w:r>
        <w:t>, имеющая повышенную надежность;</w:t>
      </w:r>
    </w:p>
    <w:p w:rsidR="00640DA3" w:rsidRDefault="00640DA3" w:rsidP="00B933EC">
      <w:pPr>
        <w:pStyle w:val="ListParagraph"/>
        <w:numPr>
          <w:ilvl w:val="0"/>
          <w:numId w:val="23"/>
        </w:numPr>
        <w:jc w:val="both"/>
      </w:pPr>
      <w:r>
        <w:t>Блок магнитных накопителей, цветной дисплей и м</w:t>
      </w:r>
      <w:r w:rsidRPr="00B50C49">
        <w:t>атричный принтер</w:t>
      </w:r>
      <w:r>
        <w:t>, имеющие стандартную надежность.</w:t>
      </w:r>
    </w:p>
    <w:p w:rsidR="00640DA3" w:rsidRDefault="00640DA3" w:rsidP="00301C47">
      <w:pPr>
        <w:pStyle w:val="Heading2"/>
      </w:pPr>
      <w:bookmarkStart w:id="26" w:name="_Toc278831703"/>
      <w:r>
        <w:t>Выводы.</w:t>
      </w:r>
      <w:bookmarkEnd w:id="26"/>
    </w:p>
    <w:p w:rsidR="00640DA3" w:rsidRDefault="00640DA3" w:rsidP="00522C04">
      <w:pPr>
        <w:jc w:val="both"/>
      </w:pPr>
      <w:r>
        <w:t>Получен следующий результат: для достижения заданной цели (максимальной прибыли компании), мы вынуждены менять конфигурацию комплекта ПЭВМ (в плане надежности элементов, ее составляющих). Кроме того, можно заметить, что величина прибыли также изменяется в зависимости от времени, которое ПЭВМ должна проработать за сутки. Хотелось бы оговориться о том, что в дальнейшем заданное время работы в сутки (7 часов, в нашем случае) будет называться Базовым Временем (БВ).</w:t>
      </w:r>
    </w:p>
    <w:p w:rsidR="00640DA3" w:rsidRDefault="00640DA3" w:rsidP="00522C04">
      <w:pPr>
        <w:jc w:val="both"/>
      </w:pPr>
      <w:r w:rsidRPr="00301C47">
        <w:rPr>
          <w:i/>
        </w:rPr>
        <w:t>Первый факт</w:t>
      </w:r>
      <w:r>
        <w:t>, а именно, то, что подходящая конфигурация комплекта ПЭВМ изменяется в зависимости от времени работы в сутки, легко объясним тем, что каждый из элементов ПЭВМ имеет разные параметры надежности: какое-то устройство быстро</w:t>
      </w:r>
      <w:r w:rsidRPr="00522C04">
        <w:t xml:space="preserve"> </w:t>
      </w:r>
      <w:r>
        <w:t>выходит из строя, какое-то может дольше сохранять работоспособность. Следовательно, при отклонении времени работы от БВ в сторону увеличения, оборудование будет чаще выходить из строя, при отклонении в сторону уменьшения – реже.</w:t>
      </w:r>
    </w:p>
    <w:p w:rsidR="00640DA3" w:rsidRPr="00522C04" w:rsidRDefault="00640DA3" w:rsidP="00522C04">
      <w:pPr>
        <w:jc w:val="both"/>
      </w:pPr>
      <w:r>
        <w:t xml:space="preserve">На этом моменте удобно перейти к обсуждению </w:t>
      </w:r>
      <w:r w:rsidRPr="006C2AA5">
        <w:rPr>
          <w:i/>
        </w:rPr>
        <w:t>второго факта</w:t>
      </w:r>
      <w:r>
        <w:t>, говорящего о том, что с изменением подходящей конфигурации изменяется и величина прибыли. Объяснение следует из рассуждений о первом факте: если время работы в сутки отклонилось от БВ в сторону увеличения, то нам, очевидно, необходимо закупать более надежную технику, потому что в противном случае слишком много денег уйдет на Гарантийный Ремонт. Противоположная ситуация наблюдается при отклонении БВ в сторону уменьшения: нам, наоборот, нужно закупать менее надежную технику, иначе придется переплачивать за повышенную надежность, которая в данном случае совершенно не нужна.</w:t>
      </w:r>
    </w:p>
    <w:sectPr w:rsidR="00640DA3" w:rsidRPr="00522C04" w:rsidSect="00897011"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40DA3" w:rsidRDefault="00640DA3" w:rsidP="00897011">
      <w:pPr>
        <w:spacing w:after="0" w:line="240" w:lineRule="auto"/>
      </w:pPr>
      <w:r>
        <w:separator/>
      </w:r>
    </w:p>
  </w:endnote>
  <w:endnote w:type="continuationSeparator" w:id="1">
    <w:p w:rsidR="00640DA3" w:rsidRDefault="00640DA3" w:rsidP="0089701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0DA3" w:rsidRDefault="00640DA3">
    <w:pPr>
      <w:pStyle w:val="Footer"/>
      <w:jc w:val="center"/>
    </w:pPr>
    <w:fldSimple w:instr=" PAGE   \* MERGEFORMAT ">
      <w:r>
        <w:rPr>
          <w:noProof/>
        </w:rPr>
        <w:t>29</w:t>
      </w:r>
    </w:fldSimple>
  </w:p>
  <w:p w:rsidR="00640DA3" w:rsidRDefault="00640DA3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0DA3" w:rsidRDefault="00640DA3">
    <w:pPr>
      <w:pStyle w:val="Footer"/>
      <w:jc w:val="center"/>
    </w:pPr>
    <w:fldSimple w:instr=" PAGE   \* MERGEFORMAT ">
      <w:r>
        <w:rPr>
          <w:noProof/>
        </w:rPr>
        <w:t>27</w:t>
      </w:r>
    </w:fldSimple>
  </w:p>
  <w:p w:rsidR="00640DA3" w:rsidRDefault="00640DA3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40DA3" w:rsidRDefault="00640DA3" w:rsidP="00897011">
      <w:pPr>
        <w:spacing w:after="0" w:line="240" w:lineRule="auto"/>
      </w:pPr>
      <w:r>
        <w:separator/>
      </w:r>
    </w:p>
  </w:footnote>
  <w:footnote w:type="continuationSeparator" w:id="1">
    <w:p w:rsidR="00640DA3" w:rsidRDefault="00640DA3" w:rsidP="0089701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697883"/>
    <w:multiLevelType w:val="hybridMultilevel"/>
    <w:tmpl w:val="FFACEE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380760B"/>
    <w:multiLevelType w:val="hybridMultilevel"/>
    <w:tmpl w:val="C1009F2E"/>
    <w:lvl w:ilvl="0" w:tplc="C50857F0">
      <w:start w:val="1"/>
      <w:numFmt w:val="russianLower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0C08404D"/>
    <w:multiLevelType w:val="hybridMultilevel"/>
    <w:tmpl w:val="233637A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1">
      <w:start w:val="1"/>
      <w:numFmt w:val="decimal"/>
      <w:lvlText w:val="%2)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12FB4866"/>
    <w:multiLevelType w:val="hybridMultilevel"/>
    <w:tmpl w:val="63F633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BEA1E9C"/>
    <w:multiLevelType w:val="hybridMultilevel"/>
    <w:tmpl w:val="FAECDF2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4A87C08"/>
    <w:multiLevelType w:val="hybridMultilevel"/>
    <w:tmpl w:val="0FBE6F5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1">
      <w:start w:val="1"/>
      <w:numFmt w:val="decimal"/>
      <w:lvlText w:val="%2)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274B25B5"/>
    <w:multiLevelType w:val="hybridMultilevel"/>
    <w:tmpl w:val="BADE4CF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B1B6E36"/>
    <w:multiLevelType w:val="hybridMultilevel"/>
    <w:tmpl w:val="B2528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1222BFF"/>
    <w:multiLevelType w:val="hybridMultilevel"/>
    <w:tmpl w:val="2398C8AE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31361A19"/>
    <w:multiLevelType w:val="hybridMultilevel"/>
    <w:tmpl w:val="7638A076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31DE3C71"/>
    <w:multiLevelType w:val="hybridMultilevel"/>
    <w:tmpl w:val="D9F87DDA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4A4F7596"/>
    <w:multiLevelType w:val="hybridMultilevel"/>
    <w:tmpl w:val="B464EC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5253143"/>
    <w:multiLevelType w:val="hybridMultilevel"/>
    <w:tmpl w:val="099C092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583E080D"/>
    <w:multiLevelType w:val="hybridMultilevel"/>
    <w:tmpl w:val="7638A076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58D8276F"/>
    <w:multiLevelType w:val="hybridMultilevel"/>
    <w:tmpl w:val="BCC8B47C"/>
    <w:lvl w:ilvl="0" w:tplc="4EB6F312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5A163FF7"/>
    <w:multiLevelType w:val="hybridMultilevel"/>
    <w:tmpl w:val="6A629F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D74729F"/>
    <w:multiLevelType w:val="hybridMultilevel"/>
    <w:tmpl w:val="39F034D0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19C6292"/>
    <w:multiLevelType w:val="hybridMultilevel"/>
    <w:tmpl w:val="9C307D6E"/>
    <w:lvl w:ilvl="0" w:tplc="C50857F0">
      <w:start w:val="1"/>
      <w:numFmt w:val="russianLower"/>
      <w:lvlText w:val="%1)"/>
      <w:lvlJc w:val="left"/>
      <w:pPr>
        <w:ind w:left="720" w:hanging="360"/>
      </w:pPr>
      <w:rPr>
        <w:rFonts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3D414A9"/>
    <w:multiLevelType w:val="hybridMultilevel"/>
    <w:tmpl w:val="BBB6B17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3334DDF"/>
    <w:multiLevelType w:val="hybridMultilevel"/>
    <w:tmpl w:val="F68866E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>
    <w:nsid w:val="7CA50FB4"/>
    <w:multiLevelType w:val="hybridMultilevel"/>
    <w:tmpl w:val="260C019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F3E4F77"/>
    <w:multiLevelType w:val="hybridMultilevel"/>
    <w:tmpl w:val="7BBAEF2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>
    <w:nsid w:val="7FDF6421"/>
    <w:multiLevelType w:val="hybridMultilevel"/>
    <w:tmpl w:val="3DBA738C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9"/>
  </w:num>
  <w:num w:numId="2">
    <w:abstractNumId w:val="21"/>
  </w:num>
  <w:num w:numId="3">
    <w:abstractNumId w:val="2"/>
  </w:num>
  <w:num w:numId="4">
    <w:abstractNumId w:val="10"/>
  </w:num>
  <w:num w:numId="5">
    <w:abstractNumId w:val="14"/>
  </w:num>
  <w:num w:numId="6">
    <w:abstractNumId w:val="12"/>
  </w:num>
  <w:num w:numId="7">
    <w:abstractNumId w:val="5"/>
  </w:num>
  <w:num w:numId="8">
    <w:abstractNumId w:val="18"/>
  </w:num>
  <w:num w:numId="9">
    <w:abstractNumId w:val="4"/>
  </w:num>
  <w:num w:numId="10">
    <w:abstractNumId w:val="22"/>
  </w:num>
  <w:num w:numId="11">
    <w:abstractNumId w:val="1"/>
  </w:num>
  <w:num w:numId="12">
    <w:abstractNumId w:val="6"/>
  </w:num>
  <w:num w:numId="13">
    <w:abstractNumId w:val="17"/>
  </w:num>
  <w:num w:numId="14">
    <w:abstractNumId w:val="16"/>
  </w:num>
  <w:num w:numId="15">
    <w:abstractNumId w:val="7"/>
  </w:num>
  <w:num w:numId="16">
    <w:abstractNumId w:val="8"/>
  </w:num>
  <w:num w:numId="17">
    <w:abstractNumId w:val="20"/>
  </w:num>
  <w:num w:numId="18">
    <w:abstractNumId w:val="3"/>
  </w:num>
  <w:num w:numId="19">
    <w:abstractNumId w:val="0"/>
  </w:num>
  <w:num w:numId="20">
    <w:abstractNumId w:val="9"/>
  </w:num>
  <w:num w:numId="21">
    <w:abstractNumId w:val="13"/>
  </w:num>
  <w:num w:numId="22">
    <w:abstractNumId w:val="15"/>
  </w:num>
  <w:num w:numId="23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897011"/>
    <w:rsid w:val="00002D7A"/>
    <w:rsid w:val="00017572"/>
    <w:rsid w:val="00040DB0"/>
    <w:rsid w:val="00043CB4"/>
    <w:rsid w:val="00093604"/>
    <w:rsid w:val="000E159F"/>
    <w:rsid w:val="000E2790"/>
    <w:rsid w:val="00100B03"/>
    <w:rsid w:val="00133B32"/>
    <w:rsid w:val="0016712C"/>
    <w:rsid w:val="0017455B"/>
    <w:rsid w:val="0018667C"/>
    <w:rsid w:val="001A13E4"/>
    <w:rsid w:val="001A2DB8"/>
    <w:rsid w:val="001C4CAA"/>
    <w:rsid w:val="001E245D"/>
    <w:rsid w:val="00205810"/>
    <w:rsid w:val="00254A0E"/>
    <w:rsid w:val="00261A32"/>
    <w:rsid w:val="002719E6"/>
    <w:rsid w:val="00275380"/>
    <w:rsid w:val="002839D8"/>
    <w:rsid w:val="002A3453"/>
    <w:rsid w:val="00301C47"/>
    <w:rsid w:val="003157D6"/>
    <w:rsid w:val="0034477B"/>
    <w:rsid w:val="00352FC8"/>
    <w:rsid w:val="003A612A"/>
    <w:rsid w:val="003C1FC4"/>
    <w:rsid w:val="003C7A5E"/>
    <w:rsid w:val="004200FF"/>
    <w:rsid w:val="004A27E4"/>
    <w:rsid w:val="004A5B0D"/>
    <w:rsid w:val="004C05AD"/>
    <w:rsid w:val="004C06FA"/>
    <w:rsid w:val="004D7512"/>
    <w:rsid w:val="004E0C37"/>
    <w:rsid w:val="004F35CC"/>
    <w:rsid w:val="005115D9"/>
    <w:rsid w:val="00522C04"/>
    <w:rsid w:val="00551D9D"/>
    <w:rsid w:val="005679F6"/>
    <w:rsid w:val="00591C74"/>
    <w:rsid w:val="005A0155"/>
    <w:rsid w:val="005D1942"/>
    <w:rsid w:val="00625809"/>
    <w:rsid w:val="00640DA3"/>
    <w:rsid w:val="00655730"/>
    <w:rsid w:val="00665471"/>
    <w:rsid w:val="00672D3B"/>
    <w:rsid w:val="00690266"/>
    <w:rsid w:val="00697228"/>
    <w:rsid w:val="006C2AA5"/>
    <w:rsid w:val="006D76BE"/>
    <w:rsid w:val="006E4F7E"/>
    <w:rsid w:val="007041C1"/>
    <w:rsid w:val="00713541"/>
    <w:rsid w:val="00723821"/>
    <w:rsid w:val="007303F7"/>
    <w:rsid w:val="0073696B"/>
    <w:rsid w:val="00756FED"/>
    <w:rsid w:val="007759CF"/>
    <w:rsid w:val="007B28D8"/>
    <w:rsid w:val="007B7345"/>
    <w:rsid w:val="007D4F66"/>
    <w:rsid w:val="007D799A"/>
    <w:rsid w:val="007E7E80"/>
    <w:rsid w:val="00851F31"/>
    <w:rsid w:val="008675EE"/>
    <w:rsid w:val="00870FCA"/>
    <w:rsid w:val="00897011"/>
    <w:rsid w:val="008F30BB"/>
    <w:rsid w:val="009138B1"/>
    <w:rsid w:val="00941DCD"/>
    <w:rsid w:val="00954B0F"/>
    <w:rsid w:val="00982A5B"/>
    <w:rsid w:val="009A3FFC"/>
    <w:rsid w:val="009B4414"/>
    <w:rsid w:val="00A02A9E"/>
    <w:rsid w:val="00A542AE"/>
    <w:rsid w:val="00A561E6"/>
    <w:rsid w:val="00A75CBF"/>
    <w:rsid w:val="00A84766"/>
    <w:rsid w:val="00A86987"/>
    <w:rsid w:val="00A86FE1"/>
    <w:rsid w:val="00A91F8C"/>
    <w:rsid w:val="00A92E28"/>
    <w:rsid w:val="00AB5E8C"/>
    <w:rsid w:val="00B03E55"/>
    <w:rsid w:val="00B50C49"/>
    <w:rsid w:val="00B55C6E"/>
    <w:rsid w:val="00B639B6"/>
    <w:rsid w:val="00B933EC"/>
    <w:rsid w:val="00C17BF5"/>
    <w:rsid w:val="00C20C11"/>
    <w:rsid w:val="00C45F50"/>
    <w:rsid w:val="00C56778"/>
    <w:rsid w:val="00C63522"/>
    <w:rsid w:val="00C67451"/>
    <w:rsid w:val="00CA768A"/>
    <w:rsid w:val="00CB6EF7"/>
    <w:rsid w:val="00CF00F2"/>
    <w:rsid w:val="00D0774C"/>
    <w:rsid w:val="00D27506"/>
    <w:rsid w:val="00D5004B"/>
    <w:rsid w:val="00D5470A"/>
    <w:rsid w:val="00D77790"/>
    <w:rsid w:val="00D87784"/>
    <w:rsid w:val="00DC6312"/>
    <w:rsid w:val="00E03A36"/>
    <w:rsid w:val="00E04A26"/>
    <w:rsid w:val="00E428E6"/>
    <w:rsid w:val="00E72410"/>
    <w:rsid w:val="00E76538"/>
    <w:rsid w:val="00E80948"/>
    <w:rsid w:val="00EB2620"/>
    <w:rsid w:val="00EE110C"/>
    <w:rsid w:val="00EE1385"/>
    <w:rsid w:val="00EF7F02"/>
    <w:rsid w:val="00F1075F"/>
    <w:rsid w:val="00F24117"/>
    <w:rsid w:val="00F3309B"/>
    <w:rsid w:val="00F37719"/>
    <w:rsid w:val="00F45C26"/>
    <w:rsid w:val="00F574B1"/>
    <w:rsid w:val="00F816DD"/>
    <w:rsid w:val="00F870D1"/>
    <w:rsid w:val="00FC2FF4"/>
    <w:rsid w:val="00FE3D0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semiHidden="0" w:uiPriority="0" w:unhideWhenUsed="0" w:qFormat="1"/>
    <w:lsdException w:name="heading 5" w:locked="1" w:semiHidden="0" w:uiPriority="0" w:unhideWhenUsed="0" w:qFormat="1"/>
    <w:lsdException w:name="heading 6" w:locked="1" w:semiHidden="0" w:uiPriority="0" w:unhideWhenUsed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semiHidden="0" w:uiPriority="39" w:unhideWhenUsed="0" w:qFormat="1"/>
  </w:latentStyles>
  <w:style w:type="paragraph" w:default="1" w:styleId="Normal">
    <w:name w:val="Normal"/>
    <w:qFormat/>
    <w:rsid w:val="00E04A26"/>
    <w:pPr>
      <w:spacing w:after="200" w:line="276" w:lineRule="auto"/>
    </w:pPr>
    <w:rPr>
      <w:lang w:eastAsia="en-US"/>
    </w:rPr>
  </w:style>
  <w:style w:type="paragraph" w:styleId="Heading1">
    <w:name w:val="heading 1"/>
    <w:basedOn w:val="Normal"/>
    <w:next w:val="Normal"/>
    <w:link w:val="Heading1Char"/>
    <w:uiPriority w:val="99"/>
    <w:qFormat/>
    <w:rsid w:val="00100B03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9"/>
    <w:qFormat/>
    <w:rsid w:val="00100B03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9"/>
    <w:qFormat/>
    <w:rsid w:val="00017572"/>
    <w:pPr>
      <w:keepNext/>
      <w:keepLines/>
      <w:spacing w:before="200" w:after="0"/>
      <w:outlineLvl w:val="2"/>
    </w:pPr>
    <w:rPr>
      <w:rFonts w:ascii="Cambria" w:eastAsia="Times New Roman" w:hAnsi="Cambria"/>
      <w:b/>
      <w:bCs/>
      <w:color w:val="4F81BD"/>
    </w:rPr>
  </w:style>
  <w:style w:type="paragraph" w:styleId="Heading4">
    <w:name w:val="heading 4"/>
    <w:basedOn w:val="Normal"/>
    <w:next w:val="Normal"/>
    <w:link w:val="Heading4Char"/>
    <w:uiPriority w:val="99"/>
    <w:qFormat/>
    <w:rsid w:val="00017572"/>
    <w:pPr>
      <w:keepNext/>
      <w:keepLines/>
      <w:spacing w:before="200" w:after="0"/>
      <w:outlineLvl w:val="3"/>
    </w:pPr>
    <w:rPr>
      <w:rFonts w:ascii="Cambria" w:eastAsia="Times New Roman" w:hAnsi="Cambria"/>
      <w:b/>
      <w:bCs/>
      <w:i/>
      <w:iCs/>
      <w:color w:val="4F81BD"/>
    </w:rPr>
  </w:style>
  <w:style w:type="paragraph" w:styleId="Heading5">
    <w:name w:val="heading 5"/>
    <w:basedOn w:val="Normal"/>
    <w:next w:val="Normal"/>
    <w:link w:val="Heading5Char"/>
    <w:uiPriority w:val="99"/>
    <w:qFormat/>
    <w:rsid w:val="00D27506"/>
    <w:pPr>
      <w:keepNext/>
      <w:keepLines/>
      <w:spacing w:before="200" w:after="0"/>
      <w:outlineLvl w:val="4"/>
    </w:pPr>
    <w:rPr>
      <w:rFonts w:ascii="Cambria" w:eastAsia="Times New Roman" w:hAnsi="Cambria"/>
      <w:color w:val="243F60"/>
    </w:rPr>
  </w:style>
  <w:style w:type="paragraph" w:styleId="Heading6">
    <w:name w:val="heading 6"/>
    <w:basedOn w:val="Normal"/>
    <w:next w:val="Normal"/>
    <w:link w:val="Heading6Char"/>
    <w:uiPriority w:val="99"/>
    <w:qFormat/>
    <w:rsid w:val="00D27506"/>
    <w:pPr>
      <w:keepNext/>
      <w:keepLines/>
      <w:spacing w:before="200" w:after="0"/>
      <w:outlineLvl w:val="5"/>
    </w:pPr>
    <w:rPr>
      <w:rFonts w:ascii="Cambria" w:eastAsia="Times New Roman" w:hAnsi="Cambria"/>
      <w:i/>
      <w:iCs/>
      <w:color w:val="243F60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100B03"/>
    <w:rPr>
      <w:rFonts w:ascii="Cambria" w:hAnsi="Cambria" w:cs="Times New Roman"/>
      <w:b/>
      <w:bCs/>
      <w:color w:val="365F91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9"/>
    <w:locked/>
    <w:rsid w:val="00100B03"/>
    <w:rPr>
      <w:rFonts w:ascii="Cambria" w:hAnsi="Cambria" w:cs="Times New Roman"/>
      <w:b/>
      <w:bCs/>
      <w:color w:val="4F81BD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9"/>
    <w:locked/>
    <w:rsid w:val="00017572"/>
    <w:rPr>
      <w:rFonts w:ascii="Cambria" w:hAnsi="Cambria" w:cs="Times New Roman"/>
      <w:b/>
      <w:bCs/>
      <w:color w:val="4F81BD"/>
    </w:rPr>
  </w:style>
  <w:style w:type="character" w:customStyle="1" w:styleId="Heading4Char">
    <w:name w:val="Heading 4 Char"/>
    <w:basedOn w:val="DefaultParagraphFont"/>
    <w:link w:val="Heading4"/>
    <w:uiPriority w:val="99"/>
    <w:locked/>
    <w:rsid w:val="00017572"/>
    <w:rPr>
      <w:rFonts w:ascii="Cambria" w:hAnsi="Cambria" w:cs="Times New Roman"/>
      <w:b/>
      <w:bCs/>
      <w:i/>
      <w:iCs/>
      <w:color w:val="4F81BD"/>
    </w:rPr>
  </w:style>
  <w:style w:type="character" w:customStyle="1" w:styleId="Heading5Char">
    <w:name w:val="Heading 5 Char"/>
    <w:basedOn w:val="DefaultParagraphFont"/>
    <w:link w:val="Heading5"/>
    <w:uiPriority w:val="99"/>
    <w:locked/>
    <w:rsid w:val="00D27506"/>
    <w:rPr>
      <w:rFonts w:ascii="Cambria" w:hAnsi="Cambria" w:cs="Times New Roman"/>
      <w:color w:val="243F60"/>
    </w:rPr>
  </w:style>
  <w:style w:type="character" w:customStyle="1" w:styleId="Heading6Char">
    <w:name w:val="Heading 6 Char"/>
    <w:basedOn w:val="DefaultParagraphFont"/>
    <w:link w:val="Heading6"/>
    <w:uiPriority w:val="99"/>
    <w:locked/>
    <w:rsid w:val="00D27506"/>
    <w:rPr>
      <w:rFonts w:ascii="Cambria" w:hAnsi="Cambria" w:cs="Times New Roman"/>
      <w:i/>
      <w:iCs/>
      <w:color w:val="243F60"/>
    </w:rPr>
  </w:style>
  <w:style w:type="table" w:styleId="TableGrid">
    <w:name w:val="Table Grid"/>
    <w:basedOn w:val="TableNormal"/>
    <w:uiPriority w:val="99"/>
    <w:rsid w:val="00897011"/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noteText">
    <w:name w:val="footnote text"/>
    <w:basedOn w:val="Normal"/>
    <w:link w:val="FootnoteTextChar"/>
    <w:uiPriority w:val="99"/>
    <w:semiHidden/>
    <w:rsid w:val="00897011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locked/>
    <w:rsid w:val="00897011"/>
    <w:rPr>
      <w:rFonts w:cs="Times New Roman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rsid w:val="00897011"/>
    <w:rPr>
      <w:rFonts w:cs="Times New Roman"/>
      <w:vertAlign w:val="superscript"/>
    </w:rPr>
  </w:style>
  <w:style w:type="paragraph" w:styleId="NoSpacing">
    <w:name w:val="No Spacing"/>
    <w:link w:val="NoSpacingChar"/>
    <w:uiPriority w:val="99"/>
    <w:qFormat/>
    <w:rsid w:val="00897011"/>
    <w:rPr>
      <w:rFonts w:eastAsia="Times New Roman"/>
      <w:lang w:eastAsia="en-US"/>
    </w:rPr>
  </w:style>
  <w:style w:type="character" w:customStyle="1" w:styleId="NoSpacingChar">
    <w:name w:val="No Spacing Char"/>
    <w:basedOn w:val="DefaultParagraphFont"/>
    <w:link w:val="NoSpacing"/>
    <w:uiPriority w:val="99"/>
    <w:locked/>
    <w:rsid w:val="00897011"/>
    <w:rPr>
      <w:rFonts w:eastAsia="Times New Roman" w:cs="Times New Roman"/>
      <w:sz w:val="22"/>
      <w:szCs w:val="22"/>
      <w:lang w:val="ru-RU" w:eastAsia="en-US" w:bidi="ar-SA"/>
    </w:rPr>
  </w:style>
  <w:style w:type="paragraph" w:styleId="BalloonText">
    <w:name w:val="Balloon Text"/>
    <w:basedOn w:val="Normal"/>
    <w:link w:val="BalloonTextChar"/>
    <w:uiPriority w:val="99"/>
    <w:semiHidden/>
    <w:rsid w:val="008970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897011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99"/>
    <w:qFormat/>
    <w:rsid w:val="00D5004B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723821"/>
    <w:rPr>
      <w:rFonts w:cs="Times New Roman"/>
      <w:color w:val="808080"/>
    </w:rPr>
  </w:style>
  <w:style w:type="paragraph" w:styleId="Header">
    <w:name w:val="header"/>
    <w:basedOn w:val="Normal"/>
    <w:link w:val="HeaderChar"/>
    <w:uiPriority w:val="99"/>
    <w:semiHidden/>
    <w:rsid w:val="0001757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017572"/>
    <w:rPr>
      <w:rFonts w:cs="Times New Roman"/>
    </w:rPr>
  </w:style>
  <w:style w:type="paragraph" w:styleId="Footer">
    <w:name w:val="footer"/>
    <w:basedOn w:val="Normal"/>
    <w:link w:val="FooterChar"/>
    <w:uiPriority w:val="99"/>
    <w:rsid w:val="0001757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017572"/>
    <w:rPr>
      <w:rFonts w:cs="Times New Roman"/>
    </w:rPr>
  </w:style>
  <w:style w:type="paragraph" w:styleId="TOCHeading">
    <w:name w:val="TOC Heading"/>
    <w:basedOn w:val="Heading1"/>
    <w:next w:val="Normal"/>
    <w:uiPriority w:val="99"/>
    <w:qFormat/>
    <w:rsid w:val="00F3309B"/>
    <w:pPr>
      <w:outlineLvl w:val="9"/>
    </w:pPr>
  </w:style>
  <w:style w:type="paragraph" w:styleId="TOC1">
    <w:name w:val="toc 1"/>
    <w:basedOn w:val="Normal"/>
    <w:next w:val="Normal"/>
    <w:autoRedefine/>
    <w:uiPriority w:val="99"/>
    <w:rsid w:val="00F3309B"/>
    <w:pPr>
      <w:spacing w:after="100"/>
    </w:pPr>
  </w:style>
  <w:style w:type="paragraph" w:styleId="TOC2">
    <w:name w:val="toc 2"/>
    <w:basedOn w:val="Normal"/>
    <w:next w:val="Normal"/>
    <w:autoRedefine/>
    <w:uiPriority w:val="99"/>
    <w:rsid w:val="00F3309B"/>
    <w:pPr>
      <w:spacing w:after="100"/>
      <w:ind w:left="220"/>
    </w:pPr>
  </w:style>
  <w:style w:type="paragraph" w:styleId="TOC3">
    <w:name w:val="toc 3"/>
    <w:basedOn w:val="Normal"/>
    <w:next w:val="Normal"/>
    <w:autoRedefine/>
    <w:uiPriority w:val="99"/>
    <w:rsid w:val="00F3309B"/>
    <w:pPr>
      <w:spacing w:after="100"/>
      <w:ind w:left="440"/>
    </w:pPr>
  </w:style>
  <w:style w:type="character" w:styleId="Hyperlink">
    <w:name w:val="Hyperlink"/>
    <w:basedOn w:val="DefaultParagraphFont"/>
    <w:uiPriority w:val="99"/>
    <w:rsid w:val="00F3309B"/>
    <w:rPr>
      <w:rFonts w:cs="Times New Roman"/>
      <w:color w:val="0000FF"/>
      <w:u w:val="single"/>
    </w:rPr>
  </w:style>
  <w:style w:type="paragraph" w:styleId="TOC4">
    <w:name w:val="toc 4"/>
    <w:basedOn w:val="Normal"/>
    <w:next w:val="Normal"/>
    <w:autoRedefine/>
    <w:uiPriority w:val="99"/>
    <w:rsid w:val="00B03E55"/>
    <w:pPr>
      <w:spacing w:after="100"/>
      <w:ind w:left="660"/>
    </w:pPr>
  </w:style>
  <w:style w:type="paragraph" w:styleId="TOC5">
    <w:name w:val="toc 5"/>
    <w:basedOn w:val="Normal"/>
    <w:next w:val="Normal"/>
    <w:autoRedefine/>
    <w:uiPriority w:val="99"/>
    <w:rsid w:val="00B03E55"/>
    <w:pPr>
      <w:spacing w:after="100"/>
      <w:ind w:left="880"/>
    </w:pPr>
  </w:style>
  <w:style w:type="paragraph" w:styleId="TOC6">
    <w:name w:val="toc 6"/>
    <w:basedOn w:val="Normal"/>
    <w:next w:val="Normal"/>
    <w:autoRedefine/>
    <w:uiPriority w:val="99"/>
    <w:rsid w:val="00B03E55"/>
    <w:pPr>
      <w:spacing w:after="100"/>
      <w:ind w:left="110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756155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6155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emf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7" Type="http://schemas.openxmlformats.org/officeDocument/2006/relationships/footer" Target="footer1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emf"/><Relationship Id="rId33" Type="http://schemas.openxmlformats.org/officeDocument/2006/relationships/image" Target="media/image25.emf"/><Relationship Id="rId38" Type="http://schemas.openxmlformats.org/officeDocument/2006/relationships/image" Target="media/image30.emf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6.emf"/><Relationship Id="rId32" Type="http://schemas.openxmlformats.org/officeDocument/2006/relationships/image" Target="media/image24.emf"/><Relationship Id="rId37" Type="http://schemas.openxmlformats.org/officeDocument/2006/relationships/image" Target="media/image29.emf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emf"/><Relationship Id="rId36" Type="http://schemas.openxmlformats.org/officeDocument/2006/relationships/image" Target="media/image28.emf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emf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emf"/><Relationship Id="rId30" Type="http://schemas.openxmlformats.org/officeDocument/2006/relationships/image" Target="media/image22.emf"/><Relationship Id="rId35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1306</TotalTime>
  <Pages>30</Pages>
  <Words>2826</Words>
  <Characters>16110</Characters>
  <Application>Microsoft Office Outlook</Application>
  <DocSecurity>0</DocSecurity>
  <Lines>0</Lines>
  <Paragraphs>0</Paragraphs>
  <ScaleCrop>false</ScaleCrop>
  <Company>московский государственный институт радиотехники электроники и автоматики (технический университет)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Отчет</dc:title>
  <dc:subject>Лабораторные работы № 1-3</dc:subject>
  <dc:creator>Рыбаков Е. М., группа ИТВ-3-07</dc:creator>
  <cp:keywords/>
  <dc:description/>
  <cp:lastModifiedBy>Admin</cp:lastModifiedBy>
  <cp:revision>60</cp:revision>
  <dcterms:created xsi:type="dcterms:W3CDTF">2010-09-20T10:11:00Z</dcterms:created>
  <dcterms:modified xsi:type="dcterms:W3CDTF">2011-01-15T11:34:00Z</dcterms:modified>
</cp:coreProperties>
</file>